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FA16" w14:textId="396FA1A3" w:rsidR="00291B5E" w:rsidRDefault="0053022C">
      <w:r w:rsidRPr="00C34607">
        <w:rPr>
          <w:noProof/>
        </w:rPr>
        <mc:AlternateContent>
          <mc:Choice Requires="wps">
            <w:drawing>
              <wp:anchor distT="0" distB="0" distL="114300" distR="114300" simplePos="0" relativeHeight="251658242" behindDoc="0" locked="0" layoutInCell="1" allowOverlap="1" wp14:anchorId="03423F87" wp14:editId="1F8BCE13">
                <wp:simplePos x="0" y="0"/>
                <wp:positionH relativeFrom="margin">
                  <wp:align>left</wp:align>
                </wp:positionH>
                <wp:positionV relativeFrom="paragraph">
                  <wp:posOffset>7124700</wp:posOffset>
                </wp:positionV>
                <wp:extent cx="6071235" cy="1005840"/>
                <wp:effectExtent l="0" t="0" r="0" b="3810"/>
                <wp:wrapNone/>
                <wp:docPr id="41" name="Tekstboks 41"/>
                <wp:cNvGraphicFramePr/>
                <a:graphic xmlns:a="http://schemas.openxmlformats.org/drawingml/2006/main">
                  <a:graphicData uri="http://schemas.microsoft.com/office/word/2010/wordprocessingShape">
                    <wps:wsp>
                      <wps:cNvSpPr txBox="1"/>
                      <wps:spPr>
                        <a:xfrm>
                          <a:off x="0" y="0"/>
                          <a:ext cx="6071235" cy="1005840"/>
                        </a:xfrm>
                        <a:prstGeom prst="rect">
                          <a:avLst/>
                        </a:prstGeom>
                        <a:noFill/>
                        <a:ln w="6350">
                          <a:noFill/>
                        </a:ln>
                      </wps:spPr>
                      <wps:txbx>
                        <w:txbxContent>
                          <w:p w14:paraId="78B00DFA" w14:textId="77777777" w:rsidR="0053022C" w:rsidRPr="0053022C" w:rsidRDefault="0053022C" w:rsidP="0053022C">
                            <w:pPr>
                              <w:rPr>
                                <w:rFonts w:cstheme="majorHAnsi"/>
                                <w:color w:val="FFFFFF" w:themeColor="background1"/>
                                <w:sz w:val="32"/>
                                <w:szCs w:val="36"/>
                              </w:rPr>
                            </w:pPr>
                            <w:bookmarkStart w:id="0" w:name="_Toc33398308"/>
                            <w:bookmarkStart w:id="1" w:name="_Toc34028466"/>
                            <w:r w:rsidRPr="0053022C">
                              <w:rPr>
                                <w:rFonts w:cstheme="majorHAnsi"/>
                                <w:color w:val="FFFFFF" w:themeColor="background1"/>
                                <w:sz w:val="32"/>
                                <w:szCs w:val="36"/>
                              </w:rPr>
                              <w:t>Samarbeidsrutiner skole og PPT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23F87" id="_x0000_t202" coordsize="21600,21600" o:spt="202" path="m,l,21600r21600,l21600,xe">
                <v:stroke joinstyle="miter"/>
                <v:path gradientshapeok="t" o:connecttype="rect"/>
              </v:shapetype>
              <v:shape id="Tekstboks 41" o:spid="_x0000_s1026" type="#_x0000_t202" style="position:absolute;margin-left:0;margin-top:561pt;width:478.05pt;height:79.2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" filled="f" stroked="f" strokeweight=".5pt">
                <v:textbox>
                  <w:txbxContent>
                    <w:p w14:paraId="78B00DFA" w14:textId="77777777" w:rsidR="0053022C" w:rsidRPr="0053022C" w:rsidRDefault="0053022C" w:rsidP="0053022C">
                      <w:pPr>
                        <w:rPr>
                          <w:rFonts w:cstheme="majorHAnsi"/>
                          <w:color w:val="FFFFFF" w:themeColor="background1"/>
                          <w:sz w:val="32"/>
                          <w:szCs w:val="36"/>
                        </w:rPr>
                      </w:pPr>
                      <w:bookmarkStart w:id="2" w:name="_Toc33398308"/>
                      <w:bookmarkStart w:id="3" w:name="_Toc34028466"/>
                      <w:r w:rsidRPr="0053022C">
                        <w:rPr>
                          <w:rFonts w:cstheme="majorHAnsi"/>
                          <w:color w:val="FFFFFF" w:themeColor="background1"/>
                          <w:sz w:val="32"/>
                          <w:szCs w:val="36"/>
                        </w:rPr>
                        <w:t>Samarbeidsrutiner skole og PPT</w:t>
                      </w:r>
                      <w:bookmarkEnd w:id="2"/>
                      <w:bookmarkEnd w:id="3"/>
                    </w:p>
                  </w:txbxContent>
                </v:textbox>
                <w10:wrap anchorx="margin"/>
              </v:shape>
            </w:pict>
          </mc:Fallback>
        </mc:AlternateContent>
      </w:r>
      <w:r w:rsidRPr="00C34607">
        <w:rPr>
          <w:noProof/>
        </w:rPr>
        <w:drawing>
          <wp:anchor distT="0" distB="0" distL="114300" distR="114300" simplePos="0" relativeHeight="251658240" behindDoc="1" locked="0" layoutInCell="1" allowOverlap="1" wp14:anchorId="6F3C3568" wp14:editId="66961B8D">
            <wp:simplePos x="0" y="0"/>
            <wp:positionH relativeFrom="page">
              <wp:align>left</wp:align>
            </wp:positionH>
            <wp:positionV relativeFrom="page">
              <wp:posOffset>2743200</wp:posOffset>
            </wp:positionV>
            <wp:extent cx="7644130" cy="8722360"/>
            <wp:effectExtent l="0" t="0" r="0" b="0"/>
            <wp:wrapNone/>
            <wp:docPr id="4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korelement_topp_white-kopi.p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44130" cy="8722360"/>
                    </a:xfrm>
                    <a:prstGeom prst="rect">
                      <a:avLst/>
                    </a:prstGeom>
                    <a:effectLst>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p>
    <w:p w14:paraId="1CD4DCC9" w14:textId="77777777" w:rsidR="0053022C" w:rsidRPr="0053022C" w:rsidRDefault="0053022C" w:rsidP="0053022C"/>
    <w:p w14:paraId="2D26C6BD" w14:textId="77777777" w:rsidR="0053022C" w:rsidRPr="0053022C" w:rsidRDefault="0053022C" w:rsidP="0053022C"/>
    <w:p w14:paraId="43A31195" w14:textId="77777777" w:rsidR="0053022C" w:rsidRPr="0053022C" w:rsidRDefault="0053022C" w:rsidP="0053022C"/>
    <w:p w14:paraId="61E6618F" w14:textId="77777777" w:rsidR="0053022C" w:rsidRPr="0053022C" w:rsidRDefault="0053022C" w:rsidP="0053022C"/>
    <w:p w14:paraId="5E39A262" w14:textId="77777777" w:rsidR="0053022C" w:rsidRPr="0053022C" w:rsidRDefault="0053022C" w:rsidP="0053022C"/>
    <w:p w14:paraId="641777F8" w14:textId="77777777" w:rsidR="0053022C" w:rsidRDefault="0053022C" w:rsidP="0053022C"/>
    <w:p w14:paraId="73625449" w14:textId="77777777" w:rsidR="0053022C" w:rsidRDefault="0053022C" w:rsidP="0053022C"/>
    <w:p w14:paraId="1E4863A4" w14:textId="77777777" w:rsidR="0053022C" w:rsidRDefault="0053022C" w:rsidP="0053022C">
      <w:pPr>
        <w:tabs>
          <w:tab w:val="left" w:pos="8040"/>
        </w:tabs>
      </w:pPr>
      <w:r>
        <w:tab/>
      </w:r>
    </w:p>
    <w:p w14:paraId="173857EE" w14:textId="0A98AF4D" w:rsidR="0053022C" w:rsidRDefault="00343EAE">
      <w:pPr>
        <w:spacing w:after="160" w:line="259" w:lineRule="auto"/>
      </w:pPr>
      <w:r w:rsidRPr="00C34607">
        <w:rPr>
          <w:noProof/>
        </w:rPr>
        <mc:AlternateContent>
          <mc:Choice Requires="wps">
            <w:drawing>
              <wp:anchor distT="0" distB="0" distL="114300" distR="114300" simplePos="0" relativeHeight="251658241" behindDoc="0" locked="0" layoutInCell="1" allowOverlap="1" wp14:anchorId="16FA61BB" wp14:editId="0F5EE90B">
                <wp:simplePos x="0" y="0"/>
                <wp:positionH relativeFrom="margin">
                  <wp:align>left</wp:align>
                </wp:positionH>
                <wp:positionV relativeFrom="paragraph">
                  <wp:posOffset>5056505</wp:posOffset>
                </wp:positionV>
                <wp:extent cx="6071235" cy="1005840"/>
                <wp:effectExtent l="0" t="0" r="0" b="3810"/>
                <wp:wrapNone/>
                <wp:docPr id="42" name="Tekstboks 42"/>
                <wp:cNvGraphicFramePr/>
                <a:graphic xmlns:a="http://schemas.openxmlformats.org/drawingml/2006/main">
                  <a:graphicData uri="http://schemas.microsoft.com/office/word/2010/wordprocessingShape">
                    <wps:wsp>
                      <wps:cNvSpPr txBox="1"/>
                      <wps:spPr>
                        <a:xfrm>
                          <a:off x="0" y="0"/>
                          <a:ext cx="6071235" cy="1005840"/>
                        </a:xfrm>
                        <a:prstGeom prst="rect">
                          <a:avLst/>
                        </a:prstGeom>
                        <a:noFill/>
                        <a:ln w="6350">
                          <a:noFill/>
                        </a:ln>
                      </wps:spPr>
                      <wps:txbx>
                        <w:txbxContent>
                          <w:p w14:paraId="26827C45" w14:textId="1BB6507C" w:rsidR="0053022C" w:rsidRPr="00343EAE" w:rsidRDefault="0053022C" w:rsidP="0053022C">
                            <w:pPr>
                              <w:rPr>
                                <w:rFonts w:cstheme="majorHAnsi"/>
                                <w:b/>
                                <w:bCs/>
                                <w:color w:val="FFFFFF" w:themeColor="background1"/>
                                <w:sz w:val="52"/>
                                <w:szCs w:val="52"/>
                              </w:rPr>
                            </w:pPr>
                            <w:r w:rsidRPr="0053022C">
                              <w:rPr>
                                <w:rFonts w:cstheme="majorHAnsi"/>
                                <w:b/>
                                <w:bCs/>
                                <w:color w:val="FFFFFF" w:themeColor="background1"/>
                                <w:sz w:val="52"/>
                                <w:szCs w:val="52"/>
                              </w:rPr>
                              <w:t>Tiltaksmodellen grunnskole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A61BB" id="Tekstboks 42" o:spid="_x0000_s1027" type="#_x0000_t202" style="position:absolute;margin-left:0;margin-top:398.15pt;width:478.05pt;height:79.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" filled="f" stroked="f" strokeweight=".5pt">
                <v:textbox>
                  <w:txbxContent>
                    <w:p w14:paraId="26827C45" w14:textId="1BB6507C" w:rsidR="0053022C" w:rsidRPr="00343EAE" w:rsidRDefault="0053022C" w:rsidP="0053022C">
                      <w:pPr>
                        <w:rPr>
                          <w:rFonts w:cstheme="majorHAnsi"/>
                          <w:b/>
                          <w:bCs/>
                          <w:color w:val="FFFFFF" w:themeColor="background1"/>
                          <w:sz w:val="52"/>
                          <w:szCs w:val="52"/>
                        </w:rPr>
                      </w:pPr>
                      <w:r w:rsidRPr="0053022C">
                        <w:rPr>
                          <w:rFonts w:cstheme="majorHAnsi"/>
                          <w:b/>
                          <w:bCs/>
                          <w:color w:val="FFFFFF" w:themeColor="background1"/>
                          <w:sz w:val="52"/>
                          <w:szCs w:val="52"/>
                        </w:rPr>
                        <w:t>Tiltaksmodellen grunnskole</w:t>
                      </w:r>
                    </w:p>
                  </w:txbxContent>
                </v:textbox>
                <w10:wrap anchorx="margin"/>
              </v:shape>
            </w:pict>
          </mc:Fallback>
        </mc:AlternateContent>
      </w:r>
      <w:r w:rsidR="0053022C">
        <w:br w:type="page"/>
      </w:r>
    </w:p>
    <w:sdt>
      <w:sdtPr>
        <w:rPr>
          <w:rFonts w:eastAsia="Times New Roman" w:cs="Times New Roman"/>
          <w:b w:val="0"/>
          <w:color w:val="auto"/>
          <w:sz w:val="22"/>
          <w:szCs w:val="24"/>
        </w:rPr>
        <w:id w:val="1081412082"/>
        <w:docPartObj>
          <w:docPartGallery w:val="Table of Contents"/>
          <w:docPartUnique/>
        </w:docPartObj>
      </w:sdtPr>
      <w:sdtEndPr>
        <w:rPr>
          <w:bCs/>
        </w:rPr>
      </w:sdtEndPr>
      <w:sdtContent>
        <w:p w14:paraId="70A79D73" w14:textId="27667246" w:rsidR="00EB23E7" w:rsidRDefault="00EB23E7">
          <w:pPr>
            <w:pStyle w:val="Overskriftforinnholdsfortegnelse"/>
          </w:pPr>
          <w:r>
            <w:t>Innhold</w:t>
          </w:r>
        </w:p>
        <w:p w14:paraId="192E329E" w14:textId="111CB24B" w:rsidR="00DC79AB" w:rsidRDefault="00EB23E7">
          <w:pPr>
            <w:pStyle w:val="INNH1"/>
            <w:tabs>
              <w:tab w:val="left" w:pos="440"/>
              <w:tab w:val="right" w:leader="dot" w:pos="1045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533091" w:history="1">
            <w:r w:rsidR="00DC79AB" w:rsidRPr="00135C90">
              <w:rPr>
                <w:rStyle w:val="Hyperkobling"/>
                <w:noProof/>
              </w:rPr>
              <w:t>1.</w:t>
            </w:r>
            <w:r w:rsidR="00DC79AB">
              <w:rPr>
                <w:rFonts w:asciiTheme="minorHAnsi" w:eastAsiaTheme="minorEastAsia" w:hAnsiTheme="minorHAnsi" w:cstheme="minorBidi"/>
                <w:noProof/>
                <w:szCs w:val="22"/>
              </w:rPr>
              <w:tab/>
            </w:r>
            <w:r w:rsidR="00DC79AB" w:rsidRPr="00135C90">
              <w:rPr>
                <w:rStyle w:val="Hyperkobling"/>
                <w:noProof/>
              </w:rPr>
              <w:t>Lovverk</w:t>
            </w:r>
            <w:r w:rsidR="00DC79AB">
              <w:rPr>
                <w:noProof/>
                <w:webHidden/>
              </w:rPr>
              <w:tab/>
            </w:r>
            <w:r w:rsidR="00DC79AB">
              <w:rPr>
                <w:noProof/>
                <w:webHidden/>
              </w:rPr>
              <w:fldChar w:fldCharType="begin"/>
            </w:r>
            <w:r w:rsidR="00DC79AB">
              <w:rPr>
                <w:noProof/>
                <w:webHidden/>
              </w:rPr>
              <w:instrText xml:space="preserve"> PAGEREF _Toc50533091 \h </w:instrText>
            </w:r>
            <w:r w:rsidR="00DC79AB">
              <w:rPr>
                <w:noProof/>
                <w:webHidden/>
              </w:rPr>
            </w:r>
            <w:r w:rsidR="00DC79AB">
              <w:rPr>
                <w:noProof/>
                <w:webHidden/>
              </w:rPr>
              <w:fldChar w:fldCharType="separate"/>
            </w:r>
            <w:r w:rsidR="00DC79AB">
              <w:rPr>
                <w:noProof/>
                <w:webHidden/>
              </w:rPr>
              <w:t>3</w:t>
            </w:r>
            <w:r w:rsidR="00DC79AB">
              <w:rPr>
                <w:noProof/>
                <w:webHidden/>
              </w:rPr>
              <w:fldChar w:fldCharType="end"/>
            </w:r>
          </w:hyperlink>
        </w:p>
        <w:p w14:paraId="1C588675" w14:textId="09F51340" w:rsidR="00DC79AB" w:rsidRDefault="00DC79AB">
          <w:pPr>
            <w:pStyle w:val="INNH1"/>
            <w:tabs>
              <w:tab w:val="left" w:pos="440"/>
              <w:tab w:val="right" w:leader="dot" w:pos="10456"/>
            </w:tabs>
            <w:rPr>
              <w:rFonts w:asciiTheme="minorHAnsi" w:eastAsiaTheme="minorEastAsia" w:hAnsiTheme="minorHAnsi" w:cstheme="minorBidi"/>
              <w:noProof/>
              <w:szCs w:val="22"/>
            </w:rPr>
          </w:pPr>
          <w:hyperlink w:anchor="_Toc50533092" w:history="1">
            <w:r w:rsidRPr="00135C90">
              <w:rPr>
                <w:rStyle w:val="Hyperkobling"/>
                <w:noProof/>
              </w:rPr>
              <w:t>2.</w:t>
            </w:r>
            <w:r>
              <w:rPr>
                <w:rFonts w:asciiTheme="minorHAnsi" w:eastAsiaTheme="minorEastAsia" w:hAnsiTheme="minorHAnsi" w:cstheme="minorBidi"/>
                <w:noProof/>
                <w:szCs w:val="22"/>
              </w:rPr>
              <w:tab/>
            </w:r>
            <w:r w:rsidRPr="00135C90">
              <w:rPr>
                <w:rStyle w:val="Hyperkobling"/>
                <w:noProof/>
              </w:rPr>
              <w:t>Hva er tiltaksmodellen og når brukes den?</w:t>
            </w:r>
            <w:r>
              <w:rPr>
                <w:noProof/>
                <w:webHidden/>
              </w:rPr>
              <w:tab/>
            </w:r>
            <w:r>
              <w:rPr>
                <w:noProof/>
                <w:webHidden/>
              </w:rPr>
              <w:fldChar w:fldCharType="begin"/>
            </w:r>
            <w:r>
              <w:rPr>
                <w:noProof/>
                <w:webHidden/>
              </w:rPr>
              <w:instrText xml:space="preserve"> PAGEREF _Toc50533092 \h </w:instrText>
            </w:r>
            <w:r>
              <w:rPr>
                <w:noProof/>
                <w:webHidden/>
              </w:rPr>
            </w:r>
            <w:r>
              <w:rPr>
                <w:noProof/>
                <w:webHidden/>
              </w:rPr>
              <w:fldChar w:fldCharType="separate"/>
            </w:r>
            <w:r>
              <w:rPr>
                <w:noProof/>
                <w:webHidden/>
              </w:rPr>
              <w:t>3</w:t>
            </w:r>
            <w:r>
              <w:rPr>
                <w:noProof/>
                <w:webHidden/>
              </w:rPr>
              <w:fldChar w:fldCharType="end"/>
            </w:r>
          </w:hyperlink>
        </w:p>
        <w:p w14:paraId="0B2AECAE" w14:textId="25B3D9B9" w:rsidR="00DC79AB" w:rsidRDefault="00DC79AB">
          <w:pPr>
            <w:pStyle w:val="INNH1"/>
            <w:tabs>
              <w:tab w:val="left" w:pos="440"/>
              <w:tab w:val="right" w:leader="dot" w:pos="10456"/>
            </w:tabs>
            <w:rPr>
              <w:rFonts w:asciiTheme="minorHAnsi" w:eastAsiaTheme="minorEastAsia" w:hAnsiTheme="minorHAnsi" w:cstheme="minorBidi"/>
              <w:noProof/>
              <w:szCs w:val="22"/>
            </w:rPr>
          </w:pPr>
          <w:hyperlink w:anchor="_Toc50533093" w:history="1">
            <w:r w:rsidRPr="00135C90">
              <w:rPr>
                <w:rStyle w:val="Hyperkobling"/>
                <w:noProof/>
              </w:rPr>
              <w:t>3.</w:t>
            </w:r>
            <w:r>
              <w:rPr>
                <w:rFonts w:asciiTheme="minorHAnsi" w:eastAsiaTheme="minorEastAsia" w:hAnsiTheme="minorHAnsi" w:cstheme="minorBidi"/>
                <w:noProof/>
                <w:szCs w:val="22"/>
              </w:rPr>
              <w:tab/>
            </w:r>
            <w:r w:rsidRPr="00135C90">
              <w:rPr>
                <w:rStyle w:val="Hyperkobling"/>
                <w:noProof/>
              </w:rPr>
              <w:t>Mål for opplæringa</w:t>
            </w:r>
            <w:r>
              <w:rPr>
                <w:noProof/>
                <w:webHidden/>
              </w:rPr>
              <w:tab/>
            </w:r>
            <w:r>
              <w:rPr>
                <w:noProof/>
                <w:webHidden/>
              </w:rPr>
              <w:fldChar w:fldCharType="begin"/>
            </w:r>
            <w:r>
              <w:rPr>
                <w:noProof/>
                <w:webHidden/>
              </w:rPr>
              <w:instrText xml:space="preserve"> PAGEREF _Toc50533093 \h </w:instrText>
            </w:r>
            <w:r>
              <w:rPr>
                <w:noProof/>
                <w:webHidden/>
              </w:rPr>
            </w:r>
            <w:r>
              <w:rPr>
                <w:noProof/>
                <w:webHidden/>
              </w:rPr>
              <w:fldChar w:fldCharType="separate"/>
            </w:r>
            <w:r>
              <w:rPr>
                <w:noProof/>
                <w:webHidden/>
              </w:rPr>
              <w:t>3</w:t>
            </w:r>
            <w:r>
              <w:rPr>
                <w:noProof/>
                <w:webHidden/>
              </w:rPr>
              <w:fldChar w:fldCharType="end"/>
            </w:r>
          </w:hyperlink>
        </w:p>
        <w:p w14:paraId="08C68F34" w14:textId="6E978D1B" w:rsidR="00DC79AB" w:rsidRDefault="00DC79AB">
          <w:pPr>
            <w:pStyle w:val="INNH1"/>
            <w:tabs>
              <w:tab w:val="left" w:pos="440"/>
              <w:tab w:val="right" w:leader="dot" w:pos="10456"/>
            </w:tabs>
            <w:rPr>
              <w:rFonts w:asciiTheme="minorHAnsi" w:eastAsiaTheme="minorEastAsia" w:hAnsiTheme="minorHAnsi" w:cstheme="minorBidi"/>
              <w:noProof/>
              <w:szCs w:val="22"/>
            </w:rPr>
          </w:pPr>
          <w:hyperlink w:anchor="_Toc50533094" w:history="1">
            <w:r w:rsidRPr="00135C90">
              <w:rPr>
                <w:rStyle w:val="Hyperkobling"/>
                <w:noProof/>
              </w:rPr>
              <w:t>4.</w:t>
            </w:r>
            <w:r>
              <w:rPr>
                <w:rFonts w:asciiTheme="minorHAnsi" w:eastAsiaTheme="minorEastAsia" w:hAnsiTheme="minorHAnsi" w:cstheme="minorBidi"/>
                <w:noProof/>
                <w:szCs w:val="22"/>
              </w:rPr>
              <w:tab/>
            </w:r>
            <w:r w:rsidRPr="00135C90">
              <w:rPr>
                <w:rStyle w:val="Hyperkobling"/>
                <w:noProof/>
              </w:rPr>
              <w:t>FNs Barnekonvensjon</w:t>
            </w:r>
            <w:r>
              <w:rPr>
                <w:noProof/>
                <w:webHidden/>
              </w:rPr>
              <w:tab/>
            </w:r>
            <w:r>
              <w:rPr>
                <w:noProof/>
                <w:webHidden/>
              </w:rPr>
              <w:fldChar w:fldCharType="begin"/>
            </w:r>
            <w:r>
              <w:rPr>
                <w:noProof/>
                <w:webHidden/>
              </w:rPr>
              <w:instrText xml:space="preserve"> PAGEREF _Toc50533094 \h </w:instrText>
            </w:r>
            <w:r>
              <w:rPr>
                <w:noProof/>
                <w:webHidden/>
              </w:rPr>
            </w:r>
            <w:r>
              <w:rPr>
                <w:noProof/>
                <w:webHidden/>
              </w:rPr>
              <w:fldChar w:fldCharType="separate"/>
            </w:r>
            <w:r>
              <w:rPr>
                <w:noProof/>
                <w:webHidden/>
              </w:rPr>
              <w:t>4</w:t>
            </w:r>
            <w:r>
              <w:rPr>
                <w:noProof/>
                <w:webHidden/>
              </w:rPr>
              <w:fldChar w:fldCharType="end"/>
            </w:r>
          </w:hyperlink>
        </w:p>
        <w:p w14:paraId="44707603" w14:textId="5ADAA192" w:rsidR="00DC79AB" w:rsidRDefault="00DC79AB">
          <w:pPr>
            <w:pStyle w:val="INNH1"/>
            <w:tabs>
              <w:tab w:val="left" w:pos="440"/>
              <w:tab w:val="right" w:leader="dot" w:pos="10456"/>
            </w:tabs>
            <w:rPr>
              <w:rFonts w:asciiTheme="minorHAnsi" w:eastAsiaTheme="minorEastAsia" w:hAnsiTheme="minorHAnsi" w:cstheme="minorBidi"/>
              <w:noProof/>
              <w:szCs w:val="22"/>
            </w:rPr>
          </w:pPr>
          <w:hyperlink w:anchor="_Toc50533095" w:history="1">
            <w:r w:rsidRPr="00135C90">
              <w:rPr>
                <w:rStyle w:val="Hyperkobling"/>
                <w:noProof/>
              </w:rPr>
              <w:t>5.</w:t>
            </w:r>
            <w:r>
              <w:rPr>
                <w:rFonts w:asciiTheme="minorHAnsi" w:eastAsiaTheme="minorEastAsia" w:hAnsiTheme="minorHAnsi" w:cstheme="minorBidi"/>
                <w:noProof/>
                <w:szCs w:val="22"/>
              </w:rPr>
              <w:tab/>
            </w:r>
            <w:r w:rsidRPr="00135C90">
              <w:rPr>
                <w:rStyle w:val="Hyperkobling"/>
                <w:noProof/>
              </w:rPr>
              <w:t>En elevs tanker etter 10-årig grunnskole</w:t>
            </w:r>
            <w:r>
              <w:rPr>
                <w:noProof/>
                <w:webHidden/>
              </w:rPr>
              <w:tab/>
            </w:r>
            <w:r>
              <w:rPr>
                <w:noProof/>
                <w:webHidden/>
              </w:rPr>
              <w:fldChar w:fldCharType="begin"/>
            </w:r>
            <w:r>
              <w:rPr>
                <w:noProof/>
                <w:webHidden/>
              </w:rPr>
              <w:instrText xml:space="preserve"> PAGEREF _Toc50533095 \h </w:instrText>
            </w:r>
            <w:r>
              <w:rPr>
                <w:noProof/>
                <w:webHidden/>
              </w:rPr>
            </w:r>
            <w:r>
              <w:rPr>
                <w:noProof/>
                <w:webHidden/>
              </w:rPr>
              <w:fldChar w:fldCharType="separate"/>
            </w:r>
            <w:r>
              <w:rPr>
                <w:noProof/>
                <w:webHidden/>
              </w:rPr>
              <w:t>4</w:t>
            </w:r>
            <w:r>
              <w:rPr>
                <w:noProof/>
                <w:webHidden/>
              </w:rPr>
              <w:fldChar w:fldCharType="end"/>
            </w:r>
          </w:hyperlink>
        </w:p>
        <w:p w14:paraId="296C2CCE" w14:textId="21B5E7E4" w:rsidR="00DC79AB" w:rsidRDefault="00DC79AB">
          <w:pPr>
            <w:pStyle w:val="INNH1"/>
            <w:tabs>
              <w:tab w:val="left" w:pos="440"/>
              <w:tab w:val="right" w:leader="dot" w:pos="10456"/>
            </w:tabs>
            <w:rPr>
              <w:rFonts w:asciiTheme="minorHAnsi" w:eastAsiaTheme="minorEastAsia" w:hAnsiTheme="minorHAnsi" w:cstheme="minorBidi"/>
              <w:noProof/>
              <w:szCs w:val="22"/>
            </w:rPr>
          </w:pPr>
          <w:hyperlink w:anchor="_Toc50533096" w:history="1">
            <w:r w:rsidRPr="00135C90">
              <w:rPr>
                <w:rStyle w:val="Hyperkobling"/>
                <w:noProof/>
              </w:rPr>
              <w:t>6.</w:t>
            </w:r>
            <w:r>
              <w:rPr>
                <w:rFonts w:asciiTheme="minorHAnsi" w:eastAsiaTheme="minorEastAsia" w:hAnsiTheme="minorHAnsi" w:cstheme="minorBidi"/>
                <w:noProof/>
                <w:szCs w:val="22"/>
              </w:rPr>
              <w:tab/>
            </w:r>
            <w:r w:rsidRPr="00135C90">
              <w:rPr>
                <w:rStyle w:val="Hyperkobling"/>
                <w:noProof/>
              </w:rPr>
              <w:t>Bekymring for en elevs læringsutbytte</w:t>
            </w:r>
            <w:r>
              <w:rPr>
                <w:noProof/>
                <w:webHidden/>
              </w:rPr>
              <w:tab/>
            </w:r>
            <w:r>
              <w:rPr>
                <w:noProof/>
                <w:webHidden/>
              </w:rPr>
              <w:fldChar w:fldCharType="begin"/>
            </w:r>
            <w:r>
              <w:rPr>
                <w:noProof/>
                <w:webHidden/>
              </w:rPr>
              <w:instrText xml:space="preserve"> PAGEREF _Toc50533096 \h </w:instrText>
            </w:r>
            <w:r>
              <w:rPr>
                <w:noProof/>
                <w:webHidden/>
              </w:rPr>
            </w:r>
            <w:r>
              <w:rPr>
                <w:noProof/>
                <w:webHidden/>
              </w:rPr>
              <w:fldChar w:fldCharType="separate"/>
            </w:r>
            <w:r>
              <w:rPr>
                <w:noProof/>
                <w:webHidden/>
              </w:rPr>
              <w:t>5</w:t>
            </w:r>
            <w:r>
              <w:rPr>
                <w:noProof/>
                <w:webHidden/>
              </w:rPr>
              <w:fldChar w:fldCharType="end"/>
            </w:r>
          </w:hyperlink>
        </w:p>
        <w:p w14:paraId="35FF9AE7" w14:textId="532130E2" w:rsidR="00DC79AB" w:rsidRDefault="00DC79AB">
          <w:pPr>
            <w:pStyle w:val="INNH1"/>
            <w:tabs>
              <w:tab w:val="left" w:pos="440"/>
              <w:tab w:val="right" w:leader="dot" w:pos="10456"/>
            </w:tabs>
            <w:rPr>
              <w:rFonts w:asciiTheme="minorHAnsi" w:eastAsiaTheme="minorEastAsia" w:hAnsiTheme="minorHAnsi" w:cstheme="minorBidi"/>
              <w:noProof/>
              <w:szCs w:val="22"/>
            </w:rPr>
          </w:pPr>
          <w:hyperlink w:anchor="_Toc50533097" w:history="1">
            <w:r w:rsidRPr="00135C90">
              <w:rPr>
                <w:rStyle w:val="Hyperkobling"/>
                <w:noProof/>
              </w:rPr>
              <w:t>7.</w:t>
            </w:r>
            <w:r>
              <w:rPr>
                <w:rFonts w:asciiTheme="minorHAnsi" w:eastAsiaTheme="minorEastAsia" w:hAnsiTheme="minorHAnsi" w:cstheme="minorBidi"/>
                <w:noProof/>
                <w:szCs w:val="22"/>
              </w:rPr>
              <w:tab/>
            </w:r>
            <w:r w:rsidRPr="00135C90">
              <w:rPr>
                <w:rStyle w:val="Hyperkobling"/>
                <w:noProof/>
              </w:rPr>
              <w:t>Rutiner ved bekymring for en elevs læringsutbytte</w:t>
            </w:r>
            <w:r>
              <w:rPr>
                <w:noProof/>
                <w:webHidden/>
              </w:rPr>
              <w:tab/>
            </w:r>
            <w:r>
              <w:rPr>
                <w:noProof/>
                <w:webHidden/>
              </w:rPr>
              <w:fldChar w:fldCharType="begin"/>
            </w:r>
            <w:r>
              <w:rPr>
                <w:noProof/>
                <w:webHidden/>
              </w:rPr>
              <w:instrText xml:space="preserve"> PAGEREF _Toc50533097 \h </w:instrText>
            </w:r>
            <w:r>
              <w:rPr>
                <w:noProof/>
                <w:webHidden/>
              </w:rPr>
            </w:r>
            <w:r>
              <w:rPr>
                <w:noProof/>
                <w:webHidden/>
              </w:rPr>
              <w:fldChar w:fldCharType="separate"/>
            </w:r>
            <w:r>
              <w:rPr>
                <w:noProof/>
                <w:webHidden/>
              </w:rPr>
              <w:t>6</w:t>
            </w:r>
            <w:r>
              <w:rPr>
                <w:noProof/>
                <w:webHidden/>
              </w:rPr>
              <w:fldChar w:fldCharType="end"/>
            </w:r>
          </w:hyperlink>
        </w:p>
        <w:p w14:paraId="29E64F02" w14:textId="3D367784" w:rsidR="00DC79AB" w:rsidRDefault="00DC79AB">
          <w:pPr>
            <w:pStyle w:val="INNH2"/>
            <w:tabs>
              <w:tab w:val="left" w:pos="880"/>
              <w:tab w:val="right" w:leader="dot" w:pos="10456"/>
            </w:tabs>
            <w:rPr>
              <w:rFonts w:asciiTheme="minorHAnsi" w:eastAsiaTheme="minorEastAsia" w:hAnsiTheme="minorHAnsi" w:cstheme="minorBidi"/>
              <w:noProof/>
              <w:szCs w:val="22"/>
            </w:rPr>
          </w:pPr>
          <w:hyperlink w:anchor="_Toc50533098" w:history="1">
            <w:r w:rsidRPr="00135C90">
              <w:rPr>
                <w:rStyle w:val="Hyperkobling"/>
                <w:noProof/>
              </w:rPr>
              <w:t>7.1</w:t>
            </w:r>
            <w:r>
              <w:rPr>
                <w:rFonts w:asciiTheme="minorHAnsi" w:eastAsiaTheme="minorEastAsia" w:hAnsiTheme="minorHAnsi" w:cstheme="minorBidi"/>
                <w:noProof/>
                <w:szCs w:val="22"/>
              </w:rPr>
              <w:tab/>
            </w:r>
            <w:r w:rsidRPr="00135C90">
              <w:rPr>
                <w:rStyle w:val="Hyperkobling"/>
                <w:noProof/>
              </w:rPr>
              <w:t>Fase 1</w:t>
            </w:r>
            <w:r>
              <w:rPr>
                <w:noProof/>
                <w:webHidden/>
              </w:rPr>
              <w:tab/>
            </w:r>
            <w:r>
              <w:rPr>
                <w:noProof/>
                <w:webHidden/>
              </w:rPr>
              <w:fldChar w:fldCharType="begin"/>
            </w:r>
            <w:r>
              <w:rPr>
                <w:noProof/>
                <w:webHidden/>
              </w:rPr>
              <w:instrText xml:space="preserve"> PAGEREF _Toc50533098 \h </w:instrText>
            </w:r>
            <w:r>
              <w:rPr>
                <w:noProof/>
                <w:webHidden/>
              </w:rPr>
            </w:r>
            <w:r>
              <w:rPr>
                <w:noProof/>
                <w:webHidden/>
              </w:rPr>
              <w:fldChar w:fldCharType="separate"/>
            </w:r>
            <w:r>
              <w:rPr>
                <w:noProof/>
                <w:webHidden/>
              </w:rPr>
              <w:t>6</w:t>
            </w:r>
            <w:r>
              <w:rPr>
                <w:noProof/>
                <w:webHidden/>
              </w:rPr>
              <w:fldChar w:fldCharType="end"/>
            </w:r>
          </w:hyperlink>
        </w:p>
        <w:p w14:paraId="0371D752" w14:textId="15BF9EA6" w:rsidR="00DC79AB" w:rsidRDefault="00DC79AB">
          <w:pPr>
            <w:pStyle w:val="INNH2"/>
            <w:tabs>
              <w:tab w:val="left" w:pos="880"/>
              <w:tab w:val="right" w:leader="dot" w:pos="10456"/>
            </w:tabs>
            <w:rPr>
              <w:rFonts w:asciiTheme="minorHAnsi" w:eastAsiaTheme="minorEastAsia" w:hAnsiTheme="minorHAnsi" w:cstheme="minorBidi"/>
              <w:noProof/>
              <w:szCs w:val="22"/>
            </w:rPr>
          </w:pPr>
          <w:hyperlink w:anchor="_Toc50533099" w:history="1">
            <w:r w:rsidRPr="00135C90">
              <w:rPr>
                <w:rStyle w:val="Hyperkobling"/>
                <w:noProof/>
              </w:rPr>
              <w:t>7.2</w:t>
            </w:r>
            <w:r>
              <w:rPr>
                <w:rFonts w:asciiTheme="minorHAnsi" w:eastAsiaTheme="minorEastAsia" w:hAnsiTheme="minorHAnsi" w:cstheme="minorBidi"/>
                <w:noProof/>
                <w:szCs w:val="22"/>
              </w:rPr>
              <w:tab/>
            </w:r>
            <w:r w:rsidRPr="00135C90">
              <w:rPr>
                <w:rStyle w:val="Hyperkobling"/>
                <w:noProof/>
              </w:rPr>
              <w:t>Fase 2</w:t>
            </w:r>
            <w:r>
              <w:rPr>
                <w:noProof/>
                <w:webHidden/>
              </w:rPr>
              <w:tab/>
            </w:r>
            <w:r>
              <w:rPr>
                <w:noProof/>
                <w:webHidden/>
              </w:rPr>
              <w:fldChar w:fldCharType="begin"/>
            </w:r>
            <w:r>
              <w:rPr>
                <w:noProof/>
                <w:webHidden/>
              </w:rPr>
              <w:instrText xml:space="preserve"> PAGEREF _Toc50533099 \h </w:instrText>
            </w:r>
            <w:r>
              <w:rPr>
                <w:noProof/>
                <w:webHidden/>
              </w:rPr>
            </w:r>
            <w:r>
              <w:rPr>
                <w:noProof/>
                <w:webHidden/>
              </w:rPr>
              <w:fldChar w:fldCharType="separate"/>
            </w:r>
            <w:r>
              <w:rPr>
                <w:noProof/>
                <w:webHidden/>
              </w:rPr>
              <w:t>6</w:t>
            </w:r>
            <w:r>
              <w:rPr>
                <w:noProof/>
                <w:webHidden/>
              </w:rPr>
              <w:fldChar w:fldCharType="end"/>
            </w:r>
          </w:hyperlink>
        </w:p>
        <w:p w14:paraId="415E253A" w14:textId="5C0E1607" w:rsidR="00DC79AB" w:rsidRDefault="00DC79AB">
          <w:pPr>
            <w:pStyle w:val="INNH2"/>
            <w:tabs>
              <w:tab w:val="left" w:pos="880"/>
              <w:tab w:val="right" w:leader="dot" w:pos="10456"/>
            </w:tabs>
            <w:rPr>
              <w:rFonts w:asciiTheme="minorHAnsi" w:eastAsiaTheme="minorEastAsia" w:hAnsiTheme="minorHAnsi" w:cstheme="minorBidi"/>
              <w:noProof/>
              <w:szCs w:val="22"/>
            </w:rPr>
          </w:pPr>
          <w:hyperlink w:anchor="_Toc50533100" w:history="1">
            <w:r w:rsidRPr="00135C90">
              <w:rPr>
                <w:rStyle w:val="Hyperkobling"/>
                <w:noProof/>
              </w:rPr>
              <w:t>7.3</w:t>
            </w:r>
            <w:r>
              <w:rPr>
                <w:rFonts w:asciiTheme="minorHAnsi" w:eastAsiaTheme="minorEastAsia" w:hAnsiTheme="minorHAnsi" w:cstheme="minorBidi"/>
                <w:noProof/>
                <w:szCs w:val="22"/>
              </w:rPr>
              <w:tab/>
            </w:r>
            <w:r w:rsidRPr="00135C90">
              <w:rPr>
                <w:rStyle w:val="Hyperkobling"/>
                <w:noProof/>
              </w:rPr>
              <w:t>Fase 3</w:t>
            </w:r>
            <w:r>
              <w:rPr>
                <w:noProof/>
                <w:webHidden/>
              </w:rPr>
              <w:tab/>
            </w:r>
            <w:r>
              <w:rPr>
                <w:noProof/>
                <w:webHidden/>
              </w:rPr>
              <w:fldChar w:fldCharType="begin"/>
            </w:r>
            <w:r>
              <w:rPr>
                <w:noProof/>
                <w:webHidden/>
              </w:rPr>
              <w:instrText xml:space="preserve"> PAGEREF _Toc50533100 \h </w:instrText>
            </w:r>
            <w:r>
              <w:rPr>
                <w:noProof/>
                <w:webHidden/>
              </w:rPr>
            </w:r>
            <w:r>
              <w:rPr>
                <w:noProof/>
                <w:webHidden/>
              </w:rPr>
              <w:fldChar w:fldCharType="separate"/>
            </w:r>
            <w:r>
              <w:rPr>
                <w:noProof/>
                <w:webHidden/>
              </w:rPr>
              <w:t>6</w:t>
            </w:r>
            <w:r>
              <w:rPr>
                <w:noProof/>
                <w:webHidden/>
              </w:rPr>
              <w:fldChar w:fldCharType="end"/>
            </w:r>
          </w:hyperlink>
        </w:p>
        <w:p w14:paraId="53C70400" w14:textId="3A1BE8A8" w:rsidR="00DC79AB" w:rsidRDefault="00DC79AB">
          <w:pPr>
            <w:pStyle w:val="INNH1"/>
            <w:tabs>
              <w:tab w:val="right" w:leader="dot" w:pos="10456"/>
            </w:tabs>
            <w:rPr>
              <w:rFonts w:asciiTheme="minorHAnsi" w:eastAsiaTheme="minorEastAsia" w:hAnsiTheme="minorHAnsi" w:cstheme="minorBidi"/>
              <w:noProof/>
              <w:szCs w:val="22"/>
            </w:rPr>
          </w:pPr>
          <w:hyperlink w:anchor="_Toc50533101" w:history="1">
            <w:r w:rsidRPr="00135C90">
              <w:rPr>
                <w:rStyle w:val="Hyperkobling"/>
                <w:rFonts w:cstheme="minorHAnsi"/>
                <w:b/>
                <w:noProof/>
              </w:rPr>
              <w:t>Referat fra møte</w:t>
            </w:r>
            <w:r>
              <w:rPr>
                <w:noProof/>
                <w:webHidden/>
              </w:rPr>
              <w:tab/>
            </w:r>
            <w:r>
              <w:rPr>
                <w:noProof/>
                <w:webHidden/>
              </w:rPr>
              <w:fldChar w:fldCharType="begin"/>
            </w:r>
            <w:r>
              <w:rPr>
                <w:noProof/>
                <w:webHidden/>
              </w:rPr>
              <w:instrText xml:space="preserve"> PAGEREF _Toc50533101 \h </w:instrText>
            </w:r>
            <w:r>
              <w:rPr>
                <w:noProof/>
                <w:webHidden/>
              </w:rPr>
            </w:r>
            <w:r>
              <w:rPr>
                <w:noProof/>
                <w:webHidden/>
              </w:rPr>
              <w:fldChar w:fldCharType="separate"/>
            </w:r>
            <w:r>
              <w:rPr>
                <w:noProof/>
                <w:webHidden/>
              </w:rPr>
              <w:t>9</w:t>
            </w:r>
            <w:r>
              <w:rPr>
                <w:noProof/>
                <w:webHidden/>
              </w:rPr>
              <w:fldChar w:fldCharType="end"/>
            </w:r>
          </w:hyperlink>
        </w:p>
        <w:p w14:paraId="14F15D5A" w14:textId="6B9FC11C" w:rsidR="00DC79AB" w:rsidRDefault="00DC79AB">
          <w:pPr>
            <w:pStyle w:val="INNH1"/>
            <w:tabs>
              <w:tab w:val="right" w:leader="dot" w:pos="10456"/>
            </w:tabs>
            <w:rPr>
              <w:rFonts w:asciiTheme="minorHAnsi" w:eastAsiaTheme="minorEastAsia" w:hAnsiTheme="minorHAnsi" w:cstheme="minorBidi"/>
              <w:noProof/>
              <w:szCs w:val="22"/>
            </w:rPr>
          </w:pPr>
          <w:hyperlink w:anchor="_Toc50533102" w:history="1">
            <w:r w:rsidRPr="00135C90">
              <w:rPr>
                <w:rStyle w:val="Hyperkobling"/>
                <w:rFonts w:cstheme="minorHAnsi"/>
                <w:b/>
                <w:noProof/>
              </w:rPr>
              <w:t>Samtykke</w:t>
            </w:r>
            <w:r>
              <w:rPr>
                <w:noProof/>
                <w:webHidden/>
              </w:rPr>
              <w:tab/>
            </w:r>
            <w:r>
              <w:rPr>
                <w:noProof/>
                <w:webHidden/>
              </w:rPr>
              <w:fldChar w:fldCharType="begin"/>
            </w:r>
            <w:r>
              <w:rPr>
                <w:noProof/>
                <w:webHidden/>
              </w:rPr>
              <w:instrText xml:space="preserve"> PAGEREF _Toc50533102 \h </w:instrText>
            </w:r>
            <w:r>
              <w:rPr>
                <w:noProof/>
                <w:webHidden/>
              </w:rPr>
            </w:r>
            <w:r>
              <w:rPr>
                <w:noProof/>
                <w:webHidden/>
              </w:rPr>
              <w:fldChar w:fldCharType="separate"/>
            </w:r>
            <w:r>
              <w:rPr>
                <w:noProof/>
                <w:webHidden/>
              </w:rPr>
              <w:t>10</w:t>
            </w:r>
            <w:r>
              <w:rPr>
                <w:noProof/>
                <w:webHidden/>
              </w:rPr>
              <w:fldChar w:fldCharType="end"/>
            </w:r>
          </w:hyperlink>
        </w:p>
        <w:p w14:paraId="69502F53" w14:textId="0A970803" w:rsidR="00EB23E7" w:rsidRDefault="00EB23E7">
          <w:r>
            <w:rPr>
              <w:b/>
              <w:bCs/>
            </w:rPr>
            <w:fldChar w:fldCharType="end"/>
          </w:r>
        </w:p>
      </w:sdtContent>
    </w:sdt>
    <w:p w14:paraId="173459E3" w14:textId="7BC77701" w:rsidR="00BE2CD2" w:rsidRDefault="00BE2CD2">
      <w:pPr>
        <w:spacing w:after="160" w:line="259" w:lineRule="auto"/>
      </w:pPr>
      <w:r>
        <w:br w:type="page"/>
      </w:r>
      <w:bookmarkStart w:id="4" w:name="_GoBack"/>
      <w:bookmarkEnd w:id="4"/>
    </w:p>
    <w:p w14:paraId="284DB7B1" w14:textId="77777777" w:rsidR="003602FA" w:rsidRDefault="00D073A6" w:rsidP="006C5DC5">
      <w:pPr>
        <w:pStyle w:val="Overskrift1"/>
        <w:numPr>
          <w:ilvl w:val="0"/>
          <w:numId w:val="5"/>
        </w:numPr>
        <w:spacing w:line="276" w:lineRule="auto"/>
      </w:pPr>
      <w:bookmarkStart w:id="5" w:name="_Toc50375479"/>
      <w:bookmarkStart w:id="6" w:name="_Toc50533091"/>
      <w:r>
        <w:lastRenderedPageBreak/>
        <w:t>Lovverk</w:t>
      </w:r>
      <w:bookmarkEnd w:id="5"/>
      <w:bookmarkEnd w:id="6"/>
    </w:p>
    <w:p w14:paraId="488CC20A" w14:textId="77777777" w:rsidR="00D073A6" w:rsidRPr="00C330C0" w:rsidRDefault="00D073A6" w:rsidP="006C5DC5">
      <w:pPr>
        <w:spacing w:line="276" w:lineRule="auto"/>
        <w:rPr>
          <w:sz w:val="24"/>
          <w:szCs w:val="28"/>
        </w:rPr>
      </w:pPr>
      <w:r w:rsidRPr="00C330C0">
        <w:rPr>
          <w:sz w:val="24"/>
          <w:szCs w:val="28"/>
        </w:rPr>
        <w:t>Samarbeidsrutinene tar utgangspunkt i opplæringsloven med forskrift, forvaltningsloven, offentlighetsloven og veileder om spesialundervisning (se udir.no).</w:t>
      </w:r>
    </w:p>
    <w:p w14:paraId="5AFCD113" w14:textId="77777777" w:rsidR="00D073A6" w:rsidRDefault="00D073A6" w:rsidP="006C5DC5">
      <w:pPr>
        <w:spacing w:line="276" w:lineRule="auto"/>
      </w:pPr>
    </w:p>
    <w:p w14:paraId="2FED9EC5" w14:textId="77777777" w:rsidR="00D073A6" w:rsidRDefault="00D073A6" w:rsidP="006C5DC5">
      <w:pPr>
        <w:pStyle w:val="Overskrift1"/>
        <w:numPr>
          <w:ilvl w:val="0"/>
          <w:numId w:val="5"/>
        </w:numPr>
        <w:spacing w:line="276" w:lineRule="auto"/>
      </w:pPr>
      <w:bookmarkStart w:id="7" w:name="_Toc50375480"/>
      <w:bookmarkStart w:id="8" w:name="_Toc50533092"/>
      <w:r>
        <w:t>Hva er tiltaksmodellen og når brukes den?</w:t>
      </w:r>
      <w:bookmarkEnd w:id="7"/>
      <w:bookmarkEnd w:id="8"/>
    </w:p>
    <w:p w14:paraId="49F0AF60" w14:textId="77777777" w:rsidR="00D073A6" w:rsidRPr="00C330C0" w:rsidRDefault="00D073A6" w:rsidP="006C5DC5">
      <w:pPr>
        <w:spacing w:line="276" w:lineRule="auto"/>
        <w:rPr>
          <w:sz w:val="24"/>
          <w:szCs w:val="28"/>
        </w:rPr>
      </w:pPr>
      <w:r w:rsidRPr="00C330C0">
        <w:rPr>
          <w:sz w:val="24"/>
          <w:szCs w:val="28"/>
        </w:rPr>
        <w:t>Tiltaksmodellen er skolens dokumentasjon av nødvendige undersøkelser og iverksatte tiltak når det er bekymring for en elev sitt læringsutbytte. Den beskriver samarbeidet mellom elev, foresatte, skole og PPT, og er inndelt i ulike faser.</w:t>
      </w:r>
    </w:p>
    <w:p w14:paraId="3184DE7A" w14:textId="77777777" w:rsidR="00D073A6" w:rsidRDefault="00D073A6" w:rsidP="006C5DC5">
      <w:pPr>
        <w:spacing w:line="276" w:lineRule="auto"/>
      </w:pPr>
    </w:p>
    <w:p w14:paraId="5157B7AD" w14:textId="77777777" w:rsidR="00D073A6" w:rsidRDefault="00D073A6" w:rsidP="006C5DC5">
      <w:pPr>
        <w:pStyle w:val="Overskrift1"/>
        <w:numPr>
          <w:ilvl w:val="0"/>
          <w:numId w:val="5"/>
        </w:numPr>
        <w:spacing w:line="276" w:lineRule="auto"/>
      </w:pPr>
      <w:bookmarkStart w:id="9" w:name="_Toc50375481"/>
      <w:bookmarkStart w:id="10" w:name="_Toc50533093"/>
      <w:r>
        <w:t>Mål for opplæringa</w:t>
      </w:r>
      <w:bookmarkEnd w:id="9"/>
      <w:bookmarkEnd w:id="10"/>
    </w:p>
    <w:p w14:paraId="2D2E3B05" w14:textId="77777777" w:rsidR="00D073A6" w:rsidRPr="00C330C0" w:rsidRDefault="00D073A6" w:rsidP="006C5DC5">
      <w:pPr>
        <w:spacing w:line="276" w:lineRule="auto"/>
        <w:rPr>
          <w:sz w:val="24"/>
          <w:szCs w:val="28"/>
        </w:rPr>
      </w:pPr>
      <w:r w:rsidRPr="00C330C0">
        <w:rPr>
          <w:sz w:val="24"/>
          <w:szCs w:val="28"/>
        </w:rPr>
        <w:t>Målet er å gi eleven tilfredsstillende utbytte av opplæringa – tilpasset opplæring.</w:t>
      </w:r>
    </w:p>
    <w:p w14:paraId="619AFA1E" w14:textId="77777777" w:rsidR="00D073A6" w:rsidRPr="00C330C0" w:rsidRDefault="00D073A6" w:rsidP="006C5DC5">
      <w:pPr>
        <w:spacing w:line="276" w:lineRule="auto"/>
        <w:rPr>
          <w:sz w:val="24"/>
          <w:szCs w:val="28"/>
        </w:rPr>
      </w:pPr>
    </w:p>
    <w:p w14:paraId="117A3FCC" w14:textId="77777777" w:rsidR="00D073A6" w:rsidRPr="00C330C0" w:rsidRDefault="00D073A6" w:rsidP="006C5DC5">
      <w:pPr>
        <w:spacing w:line="276" w:lineRule="auto"/>
        <w:rPr>
          <w:sz w:val="24"/>
          <w:szCs w:val="28"/>
        </w:rPr>
      </w:pPr>
      <w:r w:rsidRPr="00C330C0">
        <w:rPr>
          <w:sz w:val="24"/>
          <w:szCs w:val="28"/>
        </w:rPr>
        <w:t>Opplæringsloven § 5-4 forplikter skolen til å vurdere elevens utbytte av opplæringen før vedtak om spesialundervisning. Skolen skal prøve ut tiltak før henvisning til PPT. Det kan være å styrke den ordinære opplæringa slik at eleven får et tilfredsstillende utbytte.</w:t>
      </w:r>
    </w:p>
    <w:p w14:paraId="19EE21FE" w14:textId="77777777" w:rsidR="00D073A6" w:rsidRPr="00C330C0" w:rsidRDefault="00D073A6" w:rsidP="006C5DC5">
      <w:pPr>
        <w:spacing w:line="276" w:lineRule="auto"/>
        <w:rPr>
          <w:sz w:val="24"/>
          <w:szCs w:val="28"/>
        </w:rPr>
      </w:pPr>
    </w:p>
    <w:p w14:paraId="5F9ADF8B" w14:textId="77777777" w:rsidR="00D073A6" w:rsidRPr="00C330C0" w:rsidRDefault="00D073A6" w:rsidP="006C5DC5">
      <w:pPr>
        <w:pStyle w:val="Listeavsnitt"/>
        <w:numPr>
          <w:ilvl w:val="0"/>
          <w:numId w:val="6"/>
        </w:numPr>
        <w:spacing w:line="276" w:lineRule="auto"/>
        <w:rPr>
          <w:sz w:val="24"/>
          <w:szCs w:val="28"/>
        </w:rPr>
      </w:pPr>
      <w:r w:rsidRPr="00C330C0">
        <w:rPr>
          <w:sz w:val="24"/>
          <w:szCs w:val="28"/>
        </w:rPr>
        <w:t>Likeverdig og tilpasset opplæring handler om å gi alle like muligheter til opplæring, og krever forskjellsbehandling, ikke lik behandling.</w:t>
      </w:r>
    </w:p>
    <w:p w14:paraId="537EC245" w14:textId="77777777" w:rsidR="00D073A6" w:rsidRPr="00C330C0" w:rsidRDefault="00D073A6" w:rsidP="00C330C0">
      <w:pPr>
        <w:pStyle w:val="Listeavsnitt"/>
        <w:numPr>
          <w:ilvl w:val="0"/>
          <w:numId w:val="6"/>
        </w:numPr>
        <w:spacing w:line="276" w:lineRule="auto"/>
        <w:rPr>
          <w:sz w:val="24"/>
          <w:szCs w:val="28"/>
        </w:rPr>
      </w:pPr>
      <w:r w:rsidRPr="00C330C0">
        <w:rPr>
          <w:sz w:val="24"/>
          <w:szCs w:val="28"/>
        </w:rPr>
        <w:t>Inkludering innebærer at alle tar del i fellesskapet på en likeverdig måte – faglig, fysisk, sosialt og kulturelt. Det dreier seg om hvordan skolen kan møte elevens utfordringer og behov på en best mulig måte.</w:t>
      </w:r>
    </w:p>
    <w:p w14:paraId="40EFA4B0" w14:textId="77777777" w:rsidR="006C5DC5" w:rsidRDefault="006C5DC5" w:rsidP="006C5DC5">
      <w:pPr>
        <w:spacing w:line="276" w:lineRule="auto"/>
      </w:pPr>
    </w:p>
    <w:p w14:paraId="448DC2B0" w14:textId="77777777" w:rsidR="00D073A6" w:rsidRPr="00D073A6" w:rsidRDefault="00D073A6" w:rsidP="00C330C0">
      <w:pPr>
        <w:spacing w:line="276" w:lineRule="auto"/>
        <w:jc w:val="center"/>
      </w:pPr>
      <w:r>
        <w:rPr>
          <w:noProof/>
        </w:rPr>
        <w:drawing>
          <wp:inline distT="0" distB="0" distL="0" distR="0" wp14:anchorId="40D1428A" wp14:editId="5B2A2267">
            <wp:extent cx="3590925" cy="2795931"/>
            <wp:effectExtent l="0" t="0" r="0" b="4445"/>
            <wp:docPr id="127"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1"/>
                    <pic:cNvPicPr/>
                  </pic:nvPicPr>
                  <pic:blipFill>
                    <a:blip r:embed="rId13">
                      <a:extLst>
                        <a:ext uri="{28A0092B-C50C-407E-A947-70E740481C1C}">
                          <a14:useLocalDpi xmlns:a14="http://schemas.microsoft.com/office/drawing/2010/main" val="0"/>
                        </a:ext>
                      </a:extLst>
                    </a:blip>
                    <a:stretch>
                      <a:fillRect/>
                    </a:stretch>
                  </pic:blipFill>
                  <pic:spPr>
                    <a:xfrm>
                      <a:off x="0" y="0"/>
                      <a:ext cx="3590925" cy="2795931"/>
                    </a:xfrm>
                    <a:prstGeom prst="rect">
                      <a:avLst/>
                    </a:prstGeom>
                  </pic:spPr>
                </pic:pic>
              </a:graphicData>
            </a:graphic>
          </wp:inline>
        </w:drawing>
      </w:r>
    </w:p>
    <w:p w14:paraId="0D72B01C" w14:textId="77777777" w:rsidR="00D073A6" w:rsidRDefault="00D073A6" w:rsidP="006C5DC5">
      <w:pPr>
        <w:spacing w:after="160" w:line="276" w:lineRule="auto"/>
      </w:pPr>
    </w:p>
    <w:p w14:paraId="03DAD14E" w14:textId="77777777" w:rsidR="00D073A6" w:rsidRDefault="00D073A6" w:rsidP="006C5DC5">
      <w:pPr>
        <w:pStyle w:val="Overskrift1"/>
        <w:numPr>
          <w:ilvl w:val="0"/>
          <w:numId w:val="5"/>
        </w:numPr>
        <w:spacing w:line="276" w:lineRule="auto"/>
      </w:pPr>
      <w:bookmarkStart w:id="11" w:name="_Toc50375482"/>
      <w:bookmarkStart w:id="12" w:name="_Toc50533094"/>
      <w:r>
        <w:lastRenderedPageBreak/>
        <w:t>FNs Barnekonvensjon</w:t>
      </w:r>
      <w:bookmarkEnd w:id="11"/>
      <w:bookmarkEnd w:id="12"/>
    </w:p>
    <w:p w14:paraId="7C9C5A79" w14:textId="77777777" w:rsidR="00D073A6" w:rsidRPr="00C330C0" w:rsidRDefault="00D073A6" w:rsidP="006C5DC5">
      <w:pPr>
        <w:spacing w:line="276" w:lineRule="auto"/>
        <w:rPr>
          <w:sz w:val="24"/>
          <w:szCs w:val="28"/>
        </w:rPr>
      </w:pPr>
      <w:r w:rsidRPr="00C330C0">
        <w:rPr>
          <w:sz w:val="24"/>
          <w:szCs w:val="28"/>
        </w:rPr>
        <w:t>Barnekonvensjonen er den første internasjonale menneskerettighets-konvensjonen som gir barn en spesiell juridisk status. Den stadfester at barn har menneskerettigheter, og krav på spesiell beskyttelse. Konvensjonen slår fast at alle mennesker under 18 år er barn, og omfattes av barnekonvensjonen.</w:t>
      </w:r>
    </w:p>
    <w:p w14:paraId="1547DC8E" w14:textId="77777777" w:rsidR="00D073A6" w:rsidRPr="00C330C0" w:rsidRDefault="00D073A6" w:rsidP="006C5DC5">
      <w:pPr>
        <w:spacing w:line="276" w:lineRule="auto"/>
        <w:rPr>
          <w:sz w:val="24"/>
          <w:szCs w:val="28"/>
        </w:rPr>
      </w:pPr>
    </w:p>
    <w:p w14:paraId="00E4EC29" w14:textId="77777777" w:rsidR="00D073A6" w:rsidRPr="00C330C0" w:rsidRDefault="00D073A6" w:rsidP="006C5DC5">
      <w:pPr>
        <w:spacing w:line="276" w:lineRule="auto"/>
        <w:rPr>
          <w:sz w:val="24"/>
          <w:szCs w:val="28"/>
        </w:rPr>
      </w:pPr>
      <w:r w:rsidRPr="00C330C0">
        <w:rPr>
          <w:sz w:val="24"/>
          <w:szCs w:val="28"/>
        </w:rPr>
        <w:t>Ved alle handlinger som angår barn, skal barnets beste være et grunnleggende hensyn, og barnet skal særlig gis anledning til å bli hørt i saker som angår det (Barnekonvensjonen artikkel 3 og 12).</w:t>
      </w:r>
    </w:p>
    <w:p w14:paraId="694499B0" w14:textId="77777777" w:rsidR="00D073A6" w:rsidRDefault="00D073A6" w:rsidP="006C5DC5">
      <w:pPr>
        <w:spacing w:line="276" w:lineRule="auto"/>
      </w:pPr>
    </w:p>
    <w:p w14:paraId="07C8E902" w14:textId="77777777" w:rsidR="00D073A6" w:rsidRDefault="00D073A6" w:rsidP="006C5DC5">
      <w:pPr>
        <w:spacing w:line="276" w:lineRule="auto"/>
        <w:jc w:val="center"/>
      </w:pPr>
      <w:r>
        <w:rPr>
          <w:noProof/>
        </w:rPr>
        <w:drawing>
          <wp:inline distT="0" distB="0" distL="0" distR="0" wp14:anchorId="0EB6530C" wp14:editId="4173EE20">
            <wp:extent cx="1506450" cy="15811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4">
                      <a:extLst>
                        <a:ext uri="{28A0092B-C50C-407E-A947-70E740481C1C}">
                          <a14:useLocalDpi xmlns:a14="http://schemas.microsoft.com/office/drawing/2010/main" val="0"/>
                        </a:ext>
                      </a:extLst>
                    </a:blip>
                    <a:stretch>
                      <a:fillRect/>
                    </a:stretch>
                  </pic:blipFill>
                  <pic:spPr>
                    <a:xfrm>
                      <a:off x="0" y="0"/>
                      <a:ext cx="1506450" cy="1581150"/>
                    </a:xfrm>
                    <a:prstGeom prst="rect">
                      <a:avLst/>
                    </a:prstGeom>
                  </pic:spPr>
                </pic:pic>
              </a:graphicData>
            </a:graphic>
          </wp:inline>
        </w:drawing>
      </w:r>
    </w:p>
    <w:p w14:paraId="419F982A" w14:textId="7B754235" w:rsidR="00D073A6" w:rsidRDefault="00D073A6" w:rsidP="006C5DC5">
      <w:pPr>
        <w:spacing w:line="276" w:lineRule="auto"/>
      </w:pPr>
    </w:p>
    <w:p w14:paraId="5C79F1AD" w14:textId="77777777" w:rsidR="00EB23E7" w:rsidRDefault="00EB23E7" w:rsidP="006C5DC5">
      <w:pPr>
        <w:spacing w:line="276" w:lineRule="auto"/>
      </w:pPr>
    </w:p>
    <w:p w14:paraId="229D6411" w14:textId="77777777" w:rsidR="00D073A6" w:rsidRDefault="00D073A6" w:rsidP="006C5DC5">
      <w:pPr>
        <w:pStyle w:val="Overskrift1"/>
        <w:numPr>
          <w:ilvl w:val="0"/>
          <w:numId w:val="5"/>
        </w:numPr>
        <w:spacing w:line="276" w:lineRule="auto"/>
      </w:pPr>
      <w:bookmarkStart w:id="13" w:name="_Toc50375483"/>
      <w:bookmarkStart w:id="14" w:name="_Toc50533095"/>
      <w:r>
        <w:t>En elevs tanker etter 10-årig grunnskole</w:t>
      </w:r>
      <w:bookmarkEnd w:id="13"/>
      <w:bookmarkEnd w:id="14"/>
    </w:p>
    <w:p w14:paraId="0B14ADBB" w14:textId="77777777" w:rsidR="006C5DC5" w:rsidRDefault="00D073A6" w:rsidP="006C5DC5">
      <w:pPr>
        <w:spacing w:line="276" w:lineRule="auto"/>
        <w:jc w:val="center"/>
      </w:pPr>
      <w:r>
        <w:rPr>
          <w:noProof/>
        </w:rPr>
        <w:drawing>
          <wp:inline distT="0" distB="0" distL="0" distR="0" wp14:anchorId="2EC70E3D" wp14:editId="69E98DB4">
            <wp:extent cx="3705225" cy="377367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5">
                      <a:extLst>
                        <a:ext uri="{28A0092B-C50C-407E-A947-70E740481C1C}">
                          <a14:useLocalDpi xmlns:a14="http://schemas.microsoft.com/office/drawing/2010/main" val="0"/>
                        </a:ext>
                      </a:extLst>
                    </a:blip>
                    <a:stretch>
                      <a:fillRect/>
                    </a:stretch>
                  </pic:blipFill>
                  <pic:spPr>
                    <a:xfrm>
                      <a:off x="0" y="0"/>
                      <a:ext cx="3705225" cy="3773678"/>
                    </a:xfrm>
                    <a:prstGeom prst="rect">
                      <a:avLst/>
                    </a:prstGeom>
                  </pic:spPr>
                </pic:pic>
              </a:graphicData>
            </a:graphic>
          </wp:inline>
        </w:drawing>
      </w:r>
    </w:p>
    <w:p w14:paraId="33599256" w14:textId="38440860" w:rsidR="006C5DC5" w:rsidRDefault="006C5DC5" w:rsidP="006C5DC5">
      <w:pPr>
        <w:spacing w:after="160" w:line="276" w:lineRule="auto"/>
      </w:pPr>
      <w:r>
        <w:br w:type="page"/>
      </w:r>
    </w:p>
    <w:p w14:paraId="0E4FB7F3" w14:textId="77777777" w:rsidR="00D073A6" w:rsidRDefault="006C5DC5" w:rsidP="006C5DC5">
      <w:pPr>
        <w:pStyle w:val="Overskrift1"/>
        <w:numPr>
          <w:ilvl w:val="0"/>
          <w:numId w:val="5"/>
        </w:numPr>
        <w:spacing w:line="276" w:lineRule="auto"/>
      </w:pPr>
      <w:bookmarkStart w:id="15" w:name="_Toc50375484"/>
      <w:bookmarkStart w:id="16" w:name="_Toc50533096"/>
      <w:r>
        <w:lastRenderedPageBreak/>
        <w:t>Bekymring for en elevs læringsutbytte</w:t>
      </w:r>
      <w:bookmarkEnd w:id="15"/>
      <w:bookmarkEnd w:id="16"/>
    </w:p>
    <w:p w14:paraId="23509C6D" w14:textId="77777777" w:rsidR="006C5DC5" w:rsidRPr="00C330C0" w:rsidRDefault="006C5DC5" w:rsidP="006C5DC5">
      <w:pPr>
        <w:pStyle w:val="Listeavsnitt"/>
        <w:numPr>
          <w:ilvl w:val="0"/>
          <w:numId w:val="7"/>
        </w:numPr>
        <w:spacing w:line="276" w:lineRule="auto"/>
        <w:rPr>
          <w:sz w:val="24"/>
          <w:szCs w:val="28"/>
        </w:rPr>
      </w:pPr>
      <w:r w:rsidRPr="00C330C0">
        <w:rPr>
          <w:sz w:val="24"/>
          <w:szCs w:val="28"/>
        </w:rPr>
        <w:t>Ved bekymring for elevens læringsutbytte plikter skolen å vurdere utbytte av opplæringa og prøve ut tiltak over tid (før ev. henvisning til PPT).</w:t>
      </w:r>
    </w:p>
    <w:p w14:paraId="668DCF72" w14:textId="77777777" w:rsidR="006C5DC5" w:rsidRPr="00C330C0" w:rsidRDefault="006C5DC5" w:rsidP="006C5DC5">
      <w:pPr>
        <w:pStyle w:val="Listeavsnitt"/>
        <w:numPr>
          <w:ilvl w:val="0"/>
          <w:numId w:val="7"/>
        </w:numPr>
        <w:spacing w:line="276" w:lineRule="auto"/>
        <w:rPr>
          <w:sz w:val="24"/>
          <w:szCs w:val="28"/>
        </w:rPr>
      </w:pPr>
      <w:r w:rsidRPr="00C330C0">
        <w:rPr>
          <w:sz w:val="24"/>
          <w:szCs w:val="28"/>
        </w:rPr>
        <w:t>Systemtiltak skal alltid vurderes først. Tiltak kan f.eks. være læringsmiljøarbeid, relasjonsarbeid, klasseledelse, å styrke den ordinære opplæringa, deltakelse på regne- og lesekurs, bruk av digitale hjelpemidler etc., slik at eleven får et tilfredsstillende utbytte, jf. Opplæringsloven §§ 1-4, 5-4. Det forutsettes samarbeid med eleven og foresatte i alle faser.</w:t>
      </w:r>
    </w:p>
    <w:p w14:paraId="695C3E0D" w14:textId="77777777" w:rsidR="006C5DC5" w:rsidRPr="00C330C0" w:rsidRDefault="006C5DC5" w:rsidP="006C5DC5">
      <w:pPr>
        <w:pStyle w:val="Listeavsnitt"/>
        <w:numPr>
          <w:ilvl w:val="0"/>
          <w:numId w:val="7"/>
        </w:numPr>
        <w:spacing w:line="276" w:lineRule="auto"/>
        <w:rPr>
          <w:sz w:val="24"/>
          <w:szCs w:val="28"/>
        </w:rPr>
      </w:pPr>
      <w:r w:rsidRPr="00C330C0">
        <w:rPr>
          <w:sz w:val="24"/>
          <w:szCs w:val="28"/>
        </w:rPr>
        <w:t>Ved videre bekymring skal det igangsettes et mer systematisk dokumentasjons- og vurderingsarbeid, og det må prøves ut tiltak over tid (før ev. henvisning til PPT), i samarbeid med eleven og foresatte. Foresatte, og elever over 15 år, må gi samtykke før drøfting med PPT. Elever under 15 år må informeres om drøfting med PPT.</w:t>
      </w:r>
    </w:p>
    <w:p w14:paraId="12C5594F" w14:textId="77777777" w:rsidR="006C5DC5" w:rsidRPr="00C330C0" w:rsidRDefault="006C5DC5" w:rsidP="006C5DC5">
      <w:pPr>
        <w:pStyle w:val="Listeavsnitt"/>
        <w:numPr>
          <w:ilvl w:val="0"/>
          <w:numId w:val="7"/>
        </w:numPr>
        <w:spacing w:line="276" w:lineRule="auto"/>
        <w:rPr>
          <w:sz w:val="24"/>
          <w:szCs w:val="28"/>
        </w:rPr>
      </w:pPr>
      <w:r w:rsidRPr="00C330C0">
        <w:rPr>
          <w:sz w:val="24"/>
          <w:szCs w:val="28"/>
        </w:rPr>
        <w:t>Pedagogisk rapport fylles ut som dokumentasjon gjennom hele prosessen.</w:t>
      </w:r>
    </w:p>
    <w:p w14:paraId="37FFE459" w14:textId="4D394E97" w:rsidR="006C5DC5" w:rsidRDefault="006C5DC5" w:rsidP="006C5DC5">
      <w:pPr>
        <w:pStyle w:val="Listeavsnitt"/>
        <w:numPr>
          <w:ilvl w:val="0"/>
          <w:numId w:val="7"/>
        </w:numPr>
        <w:spacing w:line="276" w:lineRule="auto"/>
        <w:rPr>
          <w:b/>
          <w:bCs/>
          <w:sz w:val="24"/>
          <w:szCs w:val="28"/>
        </w:rPr>
      </w:pPr>
      <w:r w:rsidRPr="00C330C0">
        <w:rPr>
          <w:b/>
          <w:bCs/>
          <w:sz w:val="24"/>
          <w:szCs w:val="28"/>
        </w:rPr>
        <w:t>PPT er tilgjengelig for å bistå skolen ved behov i alle faser på PP-dagene.</w:t>
      </w:r>
    </w:p>
    <w:p w14:paraId="2A88E168" w14:textId="77777777" w:rsidR="00EB23E7" w:rsidRPr="00C330C0" w:rsidRDefault="00EB23E7" w:rsidP="00EB23E7">
      <w:pPr>
        <w:pStyle w:val="Listeavsnitt"/>
        <w:spacing w:line="276" w:lineRule="auto"/>
        <w:rPr>
          <w:b/>
          <w:bCs/>
          <w:sz w:val="24"/>
          <w:szCs w:val="28"/>
        </w:rPr>
      </w:pPr>
    </w:p>
    <w:p w14:paraId="6EE7EA18" w14:textId="77777777" w:rsidR="006C5DC5" w:rsidRDefault="006C5DC5" w:rsidP="006C5DC5">
      <w:pPr>
        <w:spacing w:line="276" w:lineRule="auto"/>
        <w:ind w:left="360"/>
      </w:pPr>
    </w:p>
    <w:p w14:paraId="520C8AA9" w14:textId="77777777" w:rsidR="006C5DC5" w:rsidRDefault="006C5DC5" w:rsidP="006C5DC5">
      <w:pPr>
        <w:spacing w:line="276" w:lineRule="auto"/>
        <w:ind w:left="360"/>
        <w:jc w:val="center"/>
      </w:pPr>
      <w:r>
        <w:rPr>
          <w:noProof/>
        </w:rPr>
        <w:drawing>
          <wp:inline distT="0" distB="0" distL="0" distR="0" wp14:anchorId="560AE4EE" wp14:editId="55B1CB1C">
            <wp:extent cx="5391990" cy="30480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pic:cNvPicPr/>
                  </pic:nvPicPr>
                  <pic:blipFill>
                    <a:blip r:embed="rId16">
                      <a:extLst>
                        <a:ext uri="{28A0092B-C50C-407E-A947-70E740481C1C}">
                          <a14:useLocalDpi xmlns:a14="http://schemas.microsoft.com/office/drawing/2010/main" val="0"/>
                        </a:ext>
                      </a:extLst>
                    </a:blip>
                    <a:stretch>
                      <a:fillRect/>
                    </a:stretch>
                  </pic:blipFill>
                  <pic:spPr>
                    <a:xfrm>
                      <a:off x="0" y="0"/>
                      <a:ext cx="5403843" cy="3054701"/>
                    </a:xfrm>
                    <a:prstGeom prst="rect">
                      <a:avLst/>
                    </a:prstGeom>
                  </pic:spPr>
                </pic:pic>
              </a:graphicData>
            </a:graphic>
          </wp:inline>
        </w:drawing>
      </w:r>
    </w:p>
    <w:p w14:paraId="20A057CA" w14:textId="77777777" w:rsidR="00EB23E7" w:rsidRDefault="00EB23E7" w:rsidP="006C5DC5">
      <w:pPr>
        <w:spacing w:line="276" w:lineRule="auto"/>
        <w:ind w:left="360"/>
        <w:jc w:val="center"/>
        <w:rPr>
          <w:i/>
          <w:iCs/>
        </w:rPr>
      </w:pPr>
    </w:p>
    <w:p w14:paraId="46305D9F" w14:textId="12E0B3A2" w:rsidR="006C5DC5" w:rsidRDefault="006C5DC5" w:rsidP="006C5DC5">
      <w:pPr>
        <w:spacing w:line="276" w:lineRule="auto"/>
        <w:ind w:left="360"/>
        <w:jc w:val="center"/>
        <w:rPr>
          <w:i/>
          <w:iCs/>
        </w:rPr>
      </w:pPr>
      <w:r w:rsidRPr="006C5DC5">
        <w:rPr>
          <w:i/>
          <w:iCs/>
        </w:rPr>
        <w:t xml:space="preserve">Alle elever er </w:t>
      </w:r>
      <w:r w:rsidR="00EB23E7" w:rsidRPr="006C5DC5">
        <w:rPr>
          <w:i/>
          <w:iCs/>
        </w:rPr>
        <w:t>forskjellige,</w:t>
      </w:r>
      <w:r w:rsidRPr="006C5DC5">
        <w:rPr>
          <w:i/>
          <w:iCs/>
        </w:rPr>
        <w:t xml:space="preserve"> og alle har rett på en tilpasset opplæring.</w:t>
      </w:r>
    </w:p>
    <w:p w14:paraId="488469A3" w14:textId="5A817D9B" w:rsidR="006C5DC5" w:rsidRDefault="006C5DC5">
      <w:pPr>
        <w:spacing w:after="160" w:line="259" w:lineRule="auto"/>
        <w:rPr>
          <w:i/>
          <w:iCs/>
        </w:rPr>
      </w:pPr>
      <w:r>
        <w:rPr>
          <w:i/>
          <w:iCs/>
        </w:rPr>
        <w:br w:type="page"/>
      </w:r>
    </w:p>
    <w:p w14:paraId="1AD579FE" w14:textId="77777777" w:rsidR="006C5DC5" w:rsidRDefault="006C5DC5" w:rsidP="006C5DC5">
      <w:pPr>
        <w:pStyle w:val="Overskrift1"/>
        <w:numPr>
          <w:ilvl w:val="0"/>
          <w:numId w:val="5"/>
        </w:numPr>
      </w:pPr>
      <w:bookmarkStart w:id="17" w:name="_Toc50375485"/>
      <w:bookmarkStart w:id="18" w:name="_Toc50533097"/>
      <w:r>
        <w:lastRenderedPageBreak/>
        <w:t>Rutiner ved bekymring for en elevs læringsutbytte</w:t>
      </w:r>
      <w:bookmarkEnd w:id="17"/>
      <w:bookmarkEnd w:id="18"/>
    </w:p>
    <w:p w14:paraId="0AB5CEB5" w14:textId="77777777" w:rsidR="006C5DC5" w:rsidRDefault="006C5DC5" w:rsidP="006C5DC5">
      <w:pPr>
        <w:pStyle w:val="Overskrift2"/>
        <w:numPr>
          <w:ilvl w:val="1"/>
          <w:numId w:val="5"/>
        </w:numPr>
      </w:pPr>
      <w:bookmarkStart w:id="19" w:name="_Toc50375486"/>
      <w:bookmarkStart w:id="20" w:name="_Toc50533098"/>
      <w:r>
        <w:t>Fase 1</w:t>
      </w:r>
      <w:bookmarkEnd w:id="19"/>
      <w:bookmarkEnd w:id="20"/>
    </w:p>
    <w:p w14:paraId="7BC7A987" w14:textId="77777777" w:rsidR="006C5DC5" w:rsidRPr="00C330C0" w:rsidRDefault="006C5DC5" w:rsidP="006C5DC5">
      <w:pPr>
        <w:pStyle w:val="Listeavsnitt"/>
        <w:numPr>
          <w:ilvl w:val="0"/>
          <w:numId w:val="8"/>
        </w:numPr>
        <w:rPr>
          <w:sz w:val="24"/>
          <w:szCs w:val="28"/>
        </w:rPr>
      </w:pPr>
      <w:r w:rsidRPr="00C330C0">
        <w:rPr>
          <w:sz w:val="24"/>
          <w:szCs w:val="28"/>
        </w:rPr>
        <w:t>Faglærer/lærer melder bekymring til kontaktlærer som gir videre beskjed til skolens ledelse. Saken kan tas opp på PP-dag, med foresattes samtykke.</w:t>
      </w:r>
    </w:p>
    <w:p w14:paraId="35BF8D97" w14:textId="77777777" w:rsidR="006C5DC5" w:rsidRPr="00C330C0" w:rsidRDefault="006C5DC5" w:rsidP="006C5DC5">
      <w:pPr>
        <w:pStyle w:val="Listeavsnitt"/>
        <w:numPr>
          <w:ilvl w:val="0"/>
          <w:numId w:val="8"/>
        </w:numPr>
        <w:rPr>
          <w:sz w:val="24"/>
          <w:szCs w:val="28"/>
        </w:rPr>
      </w:pPr>
      <w:r w:rsidRPr="00C330C0">
        <w:rPr>
          <w:sz w:val="24"/>
          <w:szCs w:val="28"/>
        </w:rPr>
        <w:t>Skolen vurderer både system- og individfaktorer:</w:t>
      </w:r>
    </w:p>
    <w:p w14:paraId="10A7A2EA" w14:textId="77777777" w:rsidR="006C5DC5" w:rsidRPr="00C330C0" w:rsidRDefault="006C5DC5" w:rsidP="006C5DC5">
      <w:pPr>
        <w:pStyle w:val="Listeavsnitt"/>
        <w:numPr>
          <w:ilvl w:val="0"/>
          <w:numId w:val="9"/>
        </w:numPr>
        <w:rPr>
          <w:sz w:val="24"/>
          <w:szCs w:val="28"/>
        </w:rPr>
      </w:pPr>
      <w:r w:rsidRPr="00C330C0">
        <w:rPr>
          <w:sz w:val="24"/>
          <w:szCs w:val="28"/>
        </w:rPr>
        <w:t>Vurdering av opplæringen, innhold og organisering, relasjoner, læringsmiljø, rutiner, arbeidsmåter og andre forhold rundt eleven som bidrar til å forsterke problemene. For flerspråklige elever må skolen ta stilling til behov for særskilt språkopplæring § 2.8.</w:t>
      </w:r>
    </w:p>
    <w:p w14:paraId="0A21A24F" w14:textId="77777777" w:rsidR="006C5DC5" w:rsidRPr="00C330C0" w:rsidRDefault="006C5DC5" w:rsidP="006C5DC5">
      <w:pPr>
        <w:pStyle w:val="Listeavsnitt"/>
        <w:numPr>
          <w:ilvl w:val="0"/>
          <w:numId w:val="9"/>
        </w:numPr>
        <w:rPr>
          <w:sz w:val="24"/>
          <w:szCs w:val="28"/>
        </w:rPr>
      </w:pPr>
      <w:r w:rsidRPr="00C330C0">
        <w:rPr>
          <w:sz w:val="24"/>
          <w:szCs w:val="28"/>
        </w:rPr>
        <w:t>Observasjon innad på skolen.</w:t>
      </w:r>
    </w:p>
    <w:p w14:paraId="475C661F" w14:textId="77777777" w:rsidR="000A2518" w:rsidRPr="00C330C0" w:rsidRDefault="006C5DC5" w:rsidP="000A2518">
      <w:pPr>
        <w:pStyle w:val="Listeavsnitt"/>
        <w:numPr>
          <w:ilvl w:val="0"/>
          <w:numId w:val="9"/>
        </w:numPr>
        <w:rPr>
          <w:sz w:val="24"/>
          <w:szCs w:val="28"/>
        </w:rPr>
      </w:pPr>
      <w:r w:rsidRPr="00C330C0">
        <w:rPr>
          <w:sz w:val="24"/>
          <w:szCs w:val="28"/>
        </w:rPr>
        <w:t>Læreplanmål, screeningprøver, kartleggingsprøver, nasjonale prøver, elevarbeider m.m.</w:t>
      </w:r>
    </w:p>
    <w:p w14:paraId="3EC6A0A8" w14:textId="77777777" w:rsidR="000A2518" w:rsidRPr="00C330C0" w:rsidRDefault="000A2518" w:rsidP="000A2518">
      <w:pPr>
        <w:pStyle w:val="Listeavsnitt"/>
        <w:numPr>
          <w:ilvl w:val="0"/>
          <w:numId w:val="12"/>
        </w:numPr>
        <w:rPr>
          <w:sz w:val="24"/>
          <w:szCs w:val="28"/>
        </w:rPr>
      </w:pPr>
      <w:r w:rsidRPr="00C330C0">
        <w:rPr>
          <w:sz w:val="24"/>
          <w:szCs w:val="28"/>
        </w:rPr>
        <w:t>Mål og tiltak:</w:t>
      </w:r>
    </w:p>
    <w:p w14:paraId="650E2E5C" w14:textId="77777777" w:rsidR="000A2518" w:rsidRPr="00C330C0" w:rsidRDefault="000A2518" w:rsidP="000A2518">
      <w:pPr>
        <w:pStyle w:val="Listeavsnitt"/>
        <w:numPr>
          <w:ilvl w:val="0"/>
          <w:numId w:val="13"/>
        </w:numPr>
        <w:rPr>
          <w:sz w:val="24"/>
          <w:szCs w:val="28"/>
        </w:rPr>
      </w:pPr>
      <w:r w:rsidRPr="00C330C0">
        <w:rPr>
          <w:sz w:val="24"/>
          <w:szCs w:val="28"/>
        </w:rPr>
        <w:t>Settes/vurderes med utgangspunkt i observasjoner og vurderinger.</w:t>
      </w:r>
    </w:p>
    <w:p w14:paraId="6C157DC0" w14:textId="6D85FBCE" w:rsidR="000A2518" w:rsidRPr="00C330C0" w:rsidRDefault="000A2518" w:rsidP="000A2518">
      <w:pPr>
        <w:pStyle w:val="Listeavsnitt"/>
        <w:numPr>
          <w:ilvl w:val="0"/>
          <w:numId w:val="13"/>
        </w:numPr>
        <w:rPr>
          <w:sz w:val="24"/>
          <w:szCs w:val="28"/>
        </w:rPr>
      </w:pPr>
      <w:r w:rsidRPr="00C330C0">
        <w:rPr>
          <w:sz w:val="24"/>
          <w:szCs w:val="28"/>
        </w:rPr>
        <w:t>Gjøre endringer innenfor eksisterende rammer: enkle tiltak for noen el</w:t>
      </w:r>
      <w:r w:rsidR="008D6069" w:rsidRPr="00C330C0">
        <w:rPr>
          <w:sz w:val="24"/>
          <w:szCs w:val="28"/>
        </w:rPr>
        <w:t>e</w:t>
      </w:r>
      <w:r w:rsidRPr="00C330C0">
        <w:rPr>
          <w:sz w:val="24"/>
          <w:szCs w:val="28"/>
        </w:rPr>
        <w:t xml:space="preserve">ver i klasserommet eller en intensiv periode for hele klassen med tematisert innsats, deltakelse på lese- og </w:t>
      </w:r>
      <w:proofErr w:type="spellStart"/>
      <w:r w:rsidRPr="00C330C0">
        <w:rPr>
          <w:sz w:val="24"/>
          <w:szCs w:val="28"/>
        </w:rPr>
        <w:t>regnekurs</w:t>
      </w:r>
      <w:proofErr w:type="spellEnd"/>
      <w:r w:rsidRPr="00C330C0">
        <w:rPr>
          <w:sz w:val="24"/>
          <w:szCs w:val="28"/>
        </w:rPr>
        <w:t>, følge fraværsprosedyren etc.</w:t>
      </w:r>
    </w:p>
    <w:p w14:paraId="0F861209" w14:textId="77777777" w:rsidR="000A2518" w:rsidRPr="00C330C0" w:rsidRDefault="000A2518" w:rsidP="000A2518">
      <w:pPr>
        <w:pStyle w:val="Listeavsnitt"/>
        <w:numPr>
          <w:ilvl w:val="0"/>
          <w:numId w:val="12"/>
        </w:numPr>
        <w:rPr>
          <w:sz w:val="24"/>
          <w:szCs w:val="28"/>
        </w:rPr>
      </w:pPr>
      <w:r w:rsidRPr="00C330C0">
        <w:rPr>
          <w:sz w:val="24"/>
          <w:szCs w:val="28"/>
        </w:rPr>
        <w:t>Evaluering og ev. justering av mål og tiltak:</w:t>
      </w:r>
    </w:p>
    <w:p w14:paraId="256E8A4F" w14:textId="77777777" w:rsidR="000A2518" w:rsidRPr="00C330C0" w:rsidRDefault="000A2518" w:rsidP="000A2518">
      <w:pPr>
        <w:pStyle w:val="Listeavsnitt"/>
        <w:numPr>
          <w:ilvl w:val="0"/>
          <w:numId w:val="14"/>
        </w:numPr>
        <w:rPr>
          <w:sz w:val="24"/>
          <w:szCs w:val="28"/>
        </w:rPr>
      </w:pPr>
      <w:r w:rsidRPr="00C330C0">
        <w:rPr>
          <w:sz w:val="24"/>
          <w:szCs w:val="28"/>
        </w:rPr>
        <w:t>Gjennomføres etter utprøving i hensiktsmessig, avtalt periode.</w:t>
      </w:r>
    </w:p>
    <w:p w14:paraId="1CBCC487" w14:textId="77777777" w:rsidR="000A2518" w:rsidRPr="00C330C0" w:rsidRDefault="000A2518" w:rsidP="000A2518">
      <w:pPr>
        <w:pStyle w:val="Listeavsnitt"/>
        <w:numPr>
          <w:ilvl w:val="0"/>
          <w:numId w:val="14"/>
        </w:numPr>
        <w:rPr>
          <w:sz w:val="24"/>
          <w:szCs w:val="28"/>
        </w:rPr>
      </w:pPr>
      <w:r w:rsidRPr="00C330C0">
        <w:rPr>
          <w:sz w:val="24"/>
          <w:szCs w:val="28"/>
        </w:rPr>
        <w:t>Mål og/eller tiltak endres, eller en går videre til neste fase.</w:t>
      </w:r>
    </w:p>
    <w:p w14:paraId="10CC41FE" w14:textId="77777777" w:rsidR="000A2518" w:rsidRPr="00C330C0" w:rsidRDefault="000A2518" w:rsidP="000A2518">
      <w:pPr>
        <w:rPr>
          <w:i/>
          <w:iCs/>
          <w:sz w:val="24"/>
          <w:szCs w:val="28"/>
        </w:rPr>
      </w:pPr>
      <w:r w:rsidRPr="00C330C0">
        <w:rPr>
          <w:i/>
          <w:iCs/>
          <w:sz w:val="24"/>
          <w:szCs w:val="28"/>
        </w:rPr>
        <w:t>Mål, tiltak og evaluering gjøres i samarbeid med eleven og foresatte. Skolen skriver referater og sender ut fortløpende til foresatte og øvrige møtedeltakere.</w:t>
      </w:r>
    </w:p>
    <w:p w14:paraId="070C63AD" w14:textId="77777777" w:rsidR="000A2518" w:rsidRDefault="000A2518" w:rsidP="000A2518"/>
    <w:p w14:paraId="01589262" w14:textId="77777777" w:rsidR="000A2518" w:rsidRDefault="000A2518" w:rsidP="000A2518">
      <w:pPr>
        <w:pStyle w:val="Overskrift2"/>
        <w:numPr>
          <w:ilvl w:val="1"/>
          <w:numId w:val="5"/>
        </w:numPr>
      </w:pPr>
      <w:bookmarkStart w:id="21" w:name="_Toc50375487"/>
      <w:bookmarkStart w:id="22" w:name="_Toc50533099"/>
      <w:r>
        <w:t>Fase 2</w:t>
      </w:r>
      <w:bookmarkEnd w:id="21"/>
      <w:bookmarkEnd w:id="22"/>
    </w:p>
    <w:p w14:paraId="3DF4655C" w14:textId="77777777" w:rsidR="000A2518" w:rsidRPr="00C330C0" w:rsidRDefault="000A2518" w:rsidP="000A2518">
      <w:pPr>
        <w:rPr>
          <w:i/>
          <w:iCs/>
          <w:sz w:val="24"/>
          <w:szCs w:val="28"/>
        </w:rPr>
      </w:pPr>
      <w:r w:rsidRPr="00C330C0">
        <w:rPr>
          <w:i/>
          <w:iCs/>
          <w:sz w:val="24"/>
          <w:szCs w:val="28"/>
        </w:rPr>
        <w:t>Elever som ikke ser ut til å ha tilfredsstillende utbytte etter fase 1</w:t>
      </w:r>
    </w:p>
    <w:p w14:paraId="63E15742" w14:textId="77777777" w:rsidR="000A2518" w:rsidRPr="00C330C0" w:rsidRDefault="000A2518" w:rsidP="000A2518">
      <w:pPr>
        <w:pStyle w:val="Listeavsnitt"/>
        <w:numPr>
          <w:ilvl w:val="0"/>
          <w:numId w:val="12"/>
        </w:numPr>
        <w:rPr>
          <w:sz w:val="24"/>
          <w:szCs w:val="28"/>
        </w:rPr>
      </w:pPr>
      <w:r w:rsidRPr="00C330C0">
        <w:rPr>
          <w:sz w:val="24"/>
          <w:szCs w:val="28"/>
        </w:rPr>
        <w:t>Screeninger/andre kartlegginger gjennomføres på skolen (eks: Logos, Språk 6-16, 20 spørsmål om språkferdigheter, dynamisk kartlegging i matematikk osv.)</w:t>
      </w:r>
    </w:p>
    <w:p w14:paraId="56DD664D" w14:textId="77777777" w:rsidR="000A2518" w:rsidRPr="00C330C0" w:rsidRDefault="000A2518" w:rsidP="000A2518">
      <w:pPr>
        <w:pStyle w:val="Listeavsnitt"/>
        <w:numPr>
          <w:ilvl w:val="0"/>
          <w:numId w:val="12"/>
        </w:numPr>
        <w:rPr>
          <w:sz w:val="24"/>
          <w:szCs w:val="28"/>
        </w:rPr>
      </w:pPr>
      <w:r w:rsidRPr="00C330C0">
        <w:rPr>
          <w:sz w:val="24"/>
          <w:szCs w:val="28"/>
        </w:rPr>
        <w:t>Tiltak ut fra undersøkelsene gjennomføres over tid og evalueres, ev. utprøving av nye tiltak. Saken kan tas opp på PP-dag.</w:t>
      </w:r>
    </w:p>
    <w:p w14:paraId="06AA8453" w14:textId="77777777" w:rsidR="000A2518" w:rsidRPr="00C330C0" w:rsidRDefault="000A2518" w:rsidP="000A2518">
      <w:pPr>
        <w:rPr>
          <w:i/>
          <w:iCs/>
          <w:sz w:val="24"/>
          <w:szCs w:val="28"/>
        </w:rPr>
      </w:pPr>
      <w:r w:rsidRPr="00C330C0">
        <w:rPr>
          <w:i/>
          <w:iCs/>
          <w:sz w:val="24"/>
          <w:szCs w:val="28"/>
        </w:rPr>
        <w:t>Mål, tiltak og evaluering gjøres i samarbeid med eleven og foresatte. Skolen skriver referater og sender ut fortløpende til foresatte og øvrige møtedeltakere.</w:t>
      </w:r>
    </w:p>
    <w:p w14:paraId="56A30A4A" w14:textId="77777777" w:rsidR="000A2518" w:rsidRDefault="000A2518" w:rsidP="000A2518">
      <w:pPr>
        <w:rPr>
          <w:i/>
          <w:iCs/>
        </w:rPr>
      </w:pPr>
    </w:p>
    <w:p w14:paraId="47CEA42E" w14:textId="77777777" w:rsidR="000A2518" w:rsidRDefault="00B62995" w:rsidP="00B62995">
      <w:pPr>
        <w:pStyle w:val="Overskrift2"/>
        <w:numPr>
          <w:ilvl w:val="1"/>
          <w:numId w:val="5"/>
        </w:numPr>
      </w:pPr>
      <w:bookmarkStart w:id="23" w:name="_Toc50375488"/>
      <w:bookmarkStart w:id="24" w:name="_Toc50533100"/>
      <w:r>
        <w:t>Fase 3</w:t>
      </w:r>
      <w:bookmarkEnd w:id="23"/>
      <w:bookmarkEnd w:id="24"/>
    </w:p>
    <w:p w14:paraId="5D7D56BF" w14:textId="69B30CDA" w:rsidR="00B62995" w:rsidRPr="00C330C0" w:rsidRDefault="00B62995" w:rsidP="00B62995">
      <w:pPr>
        <w:pStyle w:val="Listeavsnitt"/>
        <w:numPr>
          <w:ilvl w:val="0"/>
          <w:numId w:val="16"/>
        </w:numPr>
        <w:rPr>
          <w:sz w:val="24"/>
          <w:szCs w:val="28"/>
        </w:rPr>
      </w:pPr>
      <w:r w:rsidRPr="00C330C0">
        <w:rPr>
          <w:sz w:val="24"/>
          <w:szCs w:val="28"/>
        </w:rPr>
        <w:t>Dersom skolens kartlegging og/eller tiltak i ordinær opplæring fortsatt ikke synes å gi tilfredsstillende utbytte, ber skolen om sakkyndig vurdering av elevens opplæringstilbud</w:t>
      </w:r>
      <w:r w:rsidR="00673CE9" w:rsidRPr="00C330C0">
        <w:rPr>
          <w:sz w:val="24"/>
          <w:szCs w:val="28"/>
        </w:rPr>
        <w:t>.</w:t>
      </w:r>
    </w:p>
    <w:p w14:paraId="2C75B5A7" w14:textId="77777777" w:rsidR="00B62995" w:rsidRPr="00C330C0" w:rsidRDefault="00B62995" w:rsidP="00B62995">
      <w:pPr>
        <w:pStyle w:val="Listeavsnitt"/>
        <w:numPr>
          <w:ilvl w:val="0"/>
          <w:numId w:val="16"/>
        </w:numPr>
        <w:rPr>
          <w:sz w:val="24"/>
          <w:szCs w:val="28"/>
        </w:rPr>
      </w:pPr>
      <w:r w:rsidRPr="00C330C0">
        <w:rPr>
          <w:sz w:val="24"/>
          <w:szCs w:val="28"/>
        </w:rPr>
        <w:t>Saken skal være drøftet på tiltaksmøter før henvisning til PPT.</w:t>
      </w:r>
    </w:p>
    <w:p w14:paraId="3AC6A075" w14:textId="77777777" w:rsidR="00B62995" w:rsidRPr="00C330C0" w:rsidRDefault="00B62995" w:rsidP="00B62995">
      <w:pPr>
        <w:pStyle w:val="Listeavsnitt"/>
        <w:numPr>
          <w:ilvl w:val="0"/>
          <w:numId w:val="16"/>
        </w:numPr>
        <w:rPr>
          <w:sz w:val="24"/>
          <w:szCs w:val="28"/>
        </w:rPr>
      </w:pPr>
      <w:r w:rsidRPr="00C330C0">
        <w:rPr>
          <w:sz w:val="24"/>
          <w:szCs w:val="28"/>
        </w:rPr>
        <w:t>Henvisning til PPT, ligger til enhver tid oppdatert på hjemmesiden til PPT. Ved henvisning må begge foresatte skrive under, samt eleven selv etter fylte 15 år.</w:t>
      </w:r>
    </w:p>
    <w:p w14:paraId="71068BB5" w14:textId="77777777" w:rsidR="00B62995" w:rsidRDefault="00B62995" w:rsidP="00B62995">
      <w:pPr>
        <w:ind w:left="720"/>
      </w:pPr>
    </w:p>
    <w:p w14:paraId="232A8B7A" w14:textId="77777777" w:rsidR="00B62995" w:rsidRDefault="00B62995" w:rsidP="00B62995">
      <w:pPr>
        <w:ind w:left="720"/>
      </w:pPr>
    </w:p>
    <w:p w14:paraId="009A6392" w14:textId="77777777" w:rsidR="00EB23E7" w:rsidRDefault="00EB23E7" w:rsidP="00B62995">
      <w:pPr>
        <w:rPr>
          <w:b/>
          <w:bCs/>
          <w:sz w:val="24"/>
          <w:szCs w:val="28"/>
        </w:rPr>
      </w:pPr>
    </w:p>
    <w:p w14:paraId="32359060" w14:textId="7B763349" w:rsidR="00B62995" w:rsidRPr="00C330C0" w:rsidRDefault="00B62995" w:rsidP="00B62995">
      <w:pPr>
        <w:rPr>
          <w:b/>
          <w:bCs/>
          <w:sz w:val="24"/>
          <w:szCs w:val="28"/>
        </w:rPr>
      </w:pPr>
      <w:r w:rsidRPr="00C330C0">
        <w:rPr>
          <w:b/>
          <w:bCs/>
          <w:sz w:val="24"/>
          <w:szCs w:val="28"/>
        </w:rPr>
        <w:t>Vedlegg: Mal for pedagogisk rapport, samtykke til å diskutere saken med PPT, referat fra møte.</w:t>
      </w:r>
    </w:p>
    <w:p w14:paraId="4BF09089" w14:textId="187885DC" w:rsidR="00B62995" w:rsidRDefault="00B62995">
      <w:pPr>
        <w:spacing w:after="160" w:line="259" w:lineRule="auto"/>
        <w:rPr>
          <w:b/>
          <w:bCs/>
        </w:rPr>
      </w:pPr>
      <w:r>
        <w:rPr>
          <w:b/>
          <w:bCs/>
        </w:rPr>
        <w:br w:type="page"/>
      </w:r>
    </w:p>
    <w:p w14:paraId="4930EBF9" w14:textId="77777777" w:rsidR="009567BF" w:rsidRPr="009567BF" w:rsidRDefault="009567BF" w:rsidP="009567BF">
      <w:pPr>
        <w:textAlignment w:val="baseline"/>
        <w:rPr>
          <w:rFonts w:ascii="Segoe UI" w:hAnsi="Segoe UI" w:cs="Segoe UI"/>
          <w:sz w:val="18"/>
          <w:szCs w:val="18"/>
        </w:rPr>
      </w:pPr>
      <w:r w:rsidRPr="009567BF">
        <w:rPr>
          <w:rFonts w:ascii="Calibri" w:hAnsi="Calibri" w:cs="Calibri"/>
          <w:b/>
          <w:bCs/>
          <w:sz w:val="36"/>
          <w:szCs w:val="36"/>
        </w:rPr>
        <w:lastRenderedPageBreak/>
        <w:t>Pedagogisk rapport</w:t>
      </w:r>
      <w:r w:rsidRPr="009567BF">
        <w:rPr>
          <w:rFonts w:ascii="Calibri" w:hAnsi="Calibri" w:cs="Calibri"/>
          <w:sz w:val="36"/>
          <w:szCs w:val="36"/>
        </w:rPr>
        <w:t> </w:t>
      </w:r>
    </w:p>
    <w:p w14:paraId="74D9967B" w14:textId="77777777" w:rsidR="009567BF" w:rsidRPr="009567BF" w:rsidRDefault="009567BF" w:rsidP="009567BF">
      <w:pPr>
        <w:textAlignment w:val="baseline"/>
        <w:rPr>
          <w:rFonts w:ascii="Segoe UI" w:hAnsi="Segoe UI" w:cs="Segoe UI"/>
          <w:sz w:val="18"/>
          <w:szCs w:val="18"/>
        </w:rPr>
      </w:pPr>
      <w:r w:rsidRPr="009567BF">
        <w:rPr>
          <w:rFonts w:ascii="Calibri Light" w:hAnsi="Calibri Light" w:cs="Calibri Light"/>
          <w:sz w:val="24"/>
        </w:rPr>
        <w:t>Kontaktlærer fyller ut denne i samarbeid med andre pedagoger/ansatte, eleven, foresatte og PPT. </w:t>
      </w:r>
    </w:p>
    <w:p w14:paraId="5A6EE385" w14:textId="77777777" w:rsidR="009567BF" w:rsidRPr="009567BF" w:rsidRDefault="009567BF" w:rsidP="009567BF">
      <w:pPr>
        <w:textAlignment w:val="baseline"/>
        <w:rPr>
          <w:rFonts w:ascii="Segoe UI" w:hAnsi="Segoe UI" w:cs="Segoe UI"/>
          <w:sz w:val="18"/>
          <w:szCs w:val="18"/>
        </w:rPr>
      </w:pPr>
      <w:r w:rsidRPr="009567BF">
        <w:rPr>
          <w:rFonts w:ascii="Calibri Light" w:hAnsi="Calibri Light" w:cs="Calibri Light"/>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1"/>
        <w:gridCol w:w="2259"/>
        <w:gridCol w:w="4110"/>
      </w:tblGrid>
      <w:tr w:rsidR="009567BF" w:rsidRPr="009567BF" w14:paraId="412DCE5F" w14:textId="77777777" w:rsidTr="009567BF">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6B1B4273" w14:textId="77777777" w:rsidR="009567BF" w:rsidRPr="009567BF" w:rsidRDefault="009567BF" w:rsidP="009567BF">
            <w:pPr>
              <w:textAlignment w:val="baseline"/>
              <w:rPr>
                <w:rFonts w:ascii="Times New Roman" w:hAnsi="Times New Roman"/>
                <w:sz w:val="24"/>
              </w:rPr>
            </w:pPr>
            <w:r w:rsidRPr="009567BF">
              <w:rPr>
                <w:rFonts w:ascii="Calibri" w:hAnsi="Calibri" w:cs="Calibri"/>
                <w:b/>
                <w:bCs/>
                <w:sz w:val="24"/>
              </w:rPr>
              <w:t>Elevens navn:</w:t>
            </w:r>
            <w:r w:rsidRPr="009567BF">
              <w:rPr>
                <w:rFonts w:ascii="Calibri" w:hAnsi="Calibri" w:cs="Calibri"/>
                <w:sz w:val="24"/>
              </w:rPr>
              <w:t> </w:t>
            </w:r>
          </w:p>
          <w:p w14:paraId="0FD12D84"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tc>
        <w:tc>
          <w:tcPr>
            <w:tcW w:w="2265" w:type="dxa"/>
            <w:tcBorders>
              <w:top w:val="single" w:sz="6" w:space="0" w:color="auto"/>
              <w:left w:val="nil"/>
              <w:bottom w:val="single" w:sz="6" w:space="0" w:color="auto"/>
              <w:right w:val="single" w:sz="6" w:space="0" w:color="auto"/>
            </w:tcBorders>
            <w:shd w:val="clear" w:color="auto" w:fill="auto"/>
            <w:hideMark/>
          </w:tcPr>
          <w:p w14:paraId="66CBDE9E" w14:textId="77777777" w:rsidR="009567BF" w:rsidRPr="009567BF" w:rsidRDefault="009567BF" w:rsidP="009567BF">
            <w:pPr>
              <w:textAlignment w:val="baseline"/>
              <w:rPr>
                <w:rFonts w:ascii="Times New Roman" w:hAnsi="Times New Roman"/>
                <w:sz w:val="24"/>
              </w:rPr>
            </w:pPr>
            <w:r w:rsidRPr="009567BF">
              <w:rPr>
                <w:rFonts w:ascii="Calibri" w:hAnsi="Calibri" w:cs="Calibri"/>
                <w:b/>
                <w:bCs/>
                <w:sz w:val="24"/>
              </w:rPr>
              <w:t>Født:</w:t>
            </w:r>
            <w:r w:rsidRPr="009567BF">
              <w:rPr>
                <w:rFonts w:ascii="Calibri" w:hAnsi="Calibri" w:cs="Calibri"/>
                <w:sz w:val="24"/>
              </w:rPr>
              <w:t> </w:t>
            </w:r>
          </w:p>
        </w:tc>
        <w:tc>
          <w:tcPr>
            <w:tcW w:w="4110" w:type="dxa"/>
            <w:tcBorders>
              <w:top w:val="single" w:sz="6" w:space="0" w:color="auto"/>
              <w:left w:val="nil"/>
              <w:bottom w:val="single" w:sz="6" w:space="0" w:color="auto"/>
              <w:right w:val="single" w:sz="6" w:space="0" w:color="auto"/>
            </w:tcBorders>
            <w:shd w:val="clear" w:color="auto" w:fill="auto"/>
            <w:hideMark/>
          </w:tcPr>
          <w:p w14:paraId="3628400C" w14:textId="77777777" w:rsidR="009567BF" w:rsidRPr="009567BF" w:rsidRDefault="009567BF" w:rsidP="009567BF">
            <w:pPr>
              <w:textAlignment w:val="baseline"/>
              <w:rPr>
                <w:rFonts w:ascii="Times New Roman" w:hAnsi="Times New Roman"/>
                <w:sz w:val="24"/>
              </w:rPr>
            </w:pPr>
            <w:r w:rsidRPr="009567BF">
              <w:rPr>
                <w:rFonts w:ascii="Calibri" w:hAnsi="Calibri" w:cs="Calibri"/>
                <w:b/>
                <w:bCs/>
                <w:sz w:val="24"/>
              </w:rPr>
              <w:t>Trinn:</w:t>
            </w:r>
            <w:r w:rsidRPr="009567BF">
              <w:rPr>
                <w:rFonts w:ascii="Calibri" w:hAnsi="Calibri" w:cs="Calibri"/>
                <w:sz w:val="24"/>
              </w:rPr>
              <w:t> </w:t>
            </w:r>
          </w:p>
        </w:tc>
      </w:tr>
      <w:tr w:rsidR="009567BF" w:rsidRPr="009567BF" w14:paraId="3A803BFF" w14:textId="77777777" w:rsidTr="009567BF">
        <w:tc>
          <w:tcPr>
            <w:tcW w:w="4095" w:type="dxa"/>
            <w:tcBorders>
              <w:top w:val="nil"/>
              <w:left w:val="single" w:sz="6" w:space="0" w:color="auto"/>
              <w:bottom w:val="single" w:sz="6" w:space="0" w:color="auto"/>
              <w:right w:val="single" w:sz="6" w:space="0" w:color="auto"/>
            </w:tcBorders>
            <w:shd w:val="clear" w:color="auto" w:fill="auto"/>
            <w:hideMark/>
          </w:tcPr>
          <w:p w14:paraId="1552ED54" w14:textId="77777777" w:rsidR="009567BF" w:rsidRPr="009567BF" w:rsidRDefault="009567BF" w:rsidP="009567BF">
            <w:pPr>
              <w:textAlignment w:val="baseline"/>
              <w:rPr>
                <w:rFonts w:ascii="Times New Roman" w:hAnsi="Times New Roman"/>
                <w:sz w:val="24"/>
              </w:rPr>
            </w:pPr>
            <w:r w:rsidRPr="009567BF">
              <w:rPr>
                <w:rFonts w:ascii="Calibri" w:hAnsi="Calibri" w:cs="Calibri"/>
                <w:b/>
                <w:bCs/>
                <w:sz w:val="24"/>
              </w:rPr>
              <w:t>Skole:</w:t>
            </w:r>
            <w:r w:rsidRPr="009567BF">
              <w:rPr>
                <w:rFonts w:ascii="Calibri" w:hAnsi="Calibri" w:cs="Calibri"/>
                <w:sz w:val="24"/>
              </w:rPr>
              <w:t> </w:t>
            </w:r>
          </w:p>
          <w:p w14:paraId="296768B0"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tc>
        <w:tc>
          <w:tcPr>
            <w:tcW w:w="6375" w:type="dxa"/>
            <w:gridSpan w:val="2"/>
            <w:tcBorders>
              <w:top w:val="nil"/>
              <w:left w:val="nil"/>
              <w:bottom w:val="single" w:sz="6" w:space="0" w:color="auto"/>
              <w:right w:val="single" w:sz="6" w:space="0" w:color="auto"/>
            </w:tcBorders>
            <w:shd w:val="clear" w:color="auto" w:fill="auto"/>
            <w:hideMark/>
          </w:tcPr>
          <w:p w14:paraId="7F27F21D" w14:textId="77777777" w:rsidR="009567BF" w:rsidRPr="009567BF" w:rsidRDefault="009567BF" w:rsidP="009567BF">
            <w:pPr>
              <w:textAlignment w:val="baseline"/>
              <w:rPr>
                <w:rFonts w:ascii="Times New Roman" w:hAnsi="Times New Roman"/>
                <w:sz w:val="24"/>
              </w:rPr>
            </w:pPr>
            <w:r w:rsidRPr="009567BF">
              <w:rPr>
                <w:rFonts w:ascii="Calibri" w:hAnsi="Calibri" w:cs="Calibri"/>
                <w:b/>
                <w:bCs/>
                <w:sz w:val="24"/>
              </w:rPr>
              <w:t>Kontaktlærer:</w:t>
            </w:r>
            <w:r w:rsidRPr="009567BF">
              <w:rPr>
                <w:rFonts w:ascii="Calibri" w:hAnsi="Calibri" w:cs="Calibri"/>
                <w:sz w:val="24"/>
              </w:rPr>
              <w:t> </w:t>
            </w:r>
          </w:p>
        </w:tc>
      </w:tr>
      <w:tr w:rsidR="009567BF" w:rsidRPr="009567BF" w14:paraId="2D1321FB" w14:textId="77777777" w:rsidTr="00626FF8">
        <w:tc>
          <w:tcPr>
            <w:tcW w:w="10485" w:type="dxa"/>
            <w:gridSpan w:val="3"/>
            <w:tcBorders>
              <w:top w:val="nil"/>
              <w:left w:val="single" w:sz="6" w:space="0" w:color="auto"/>
              <w:bottom w:val="single" w:sz="6" w:space="0" w:color="auto"/>
              <w:right w:val="single" w:sz="6" w:space="0" w:color="auto"/>
            </w:tcBorders>
            <w:shd w:val="clear" w:color="auto" w:fill="228848"/>
            <w:hideMark/>
          </w:tcPr>
          <w:p w14:paraId="648A6A0B" w14:textId="77777777" w:rsidR="009567BF" w:rsidRPr="009567BF" w:rsidRDefault="009567BF" w:rsidP="009567BF">
            <w:pPr>
              <w:numPr>
                <w:ilvl w:val="0"/>
                <w:numId w:val="24"/>
              </w:numPr>
              <w:ind w:left="360" w:firstLine="0"/>
              <w:textAlignment w:val="baseline"/>
              <w:rPr>
                <w:rFonts w:ascii="Calibri Light" w:hAnsi="Calibri Light" w:cs="Calibri Light"/>
                <w:szCs w:val="22"/>
              </w:rPr>
            </w:pPr>
            <w:r w:rsidRPr="009567BF">
              <w:rPr>
                <w:rFonts w:ascii="Calibri" w:hAnsi="Calibri" w:cs="Calibri"/>
                <w:b/>
                <w:bCs/>
                <w:sz w:val="24"/>
              </w:rPr>
              <w:t>Beskrivelse av elevens styrker, interesser og hobbyer</w:t>
            </w:r>
            <w:r w:rsidRPr="009567BF">
              <w:rPr>
                <w:rFonts w:ascii="Calibri" w:hAnsi="Calibri" w:cs="Calibri"/>
                <w:sz w:val="24"/>
              </w:rPr>
              <w:t> </w:t>
            </w:r>
          </w:p>
        </w:tc>
      </w:tr>
      <w:tr w:rsidR="009567BF" w:rsidRPr="009567BF" w14:paraId="31A45305" w14:textId="77777777" w:rsidTr="009567BF">
        <w:tc>
          <w:tcPr>
            <w:tcW w:w="10485" w:type="dxa"/>
            <w:gridSpan w:val="3"/>
            <w:tcBorders>
              <w:top w:val="nil"/>
              <w:left w:val="single" w:sz="6" w:space="0" w:color="auto"/>
              <w:bottom w:val="single" w:sz="6" w:space="0" w:color="auto"/>
              <w:right w:val="single" w:sz="6" w:space="0" w:color="auto"/>
            </w:tcBorders>
            <w:shd w:val="clear" w:color="auto" w:fill="auto"/>
            <w:hideMark/>
          </w:tcPr>
          <w:p w14:paraId="520B68EF"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p w14:paraId="1AC56EFF"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p w14:paraId="233FDBC5"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p w14:paraId="63DED1B5"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p w14:paraId="761FEEFB"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p w14:paraId="42201868"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p w14:paraId="6455261F" w14:textId="77777777" w:rsidR="009567BF" w:rsidRPr="009567BF" w:rsidRDefault="009567BF" w:rsidP="009567BF">
            <w:pPr>
              <w:textAlignment w:val="baseline"/>
              <w:rPr>
                <w:rFonts w:ascii="Times New Roman" w:hAnsi="Times New Roman"/>
                <w:sz w:val="24"/>
              </w:rPr>
            </w:pPr>
            <w:r w:rsidRPr="009567BF">
              <w:rPr>
                <w:rFonts w:ascii="Calibri" w:hAnsi="Calibri" w:cs="Calibri"/>
                <w:sz w:val="24"/>
              </w:rPr>
              <w:t> </w:t>
            </w:r>
          </w:p>
        </w:tc>
      </w:tr>
      <w:tr w:rsidR="009567BF" w:rsidRPr="009567BF" w14:paraId="2CE1F5A7" w14:textId="77777777" w:rsidTr="00D65AFA">
        <w:tc>
          <w:tcPr>
            <w:tcW w:w="10485" w:type="dxa"/>
            <w:gridSpan w:val="3"/>
            <w:tcBorders>
              <w:top w:val="nil"/>
              <w:left w:val="single" w:sz="6" w:space="0" w:color="auto"/>
              <w:bottom w:val="single" w:sz="6" w:space="0" w:color="auto"/>
              <w:right w:val="single" w:sz="6" w:space="0" w:color="auto"/>
            </w:tcBorders>
            <w:shd w:val="clear" w:color="auto" w:fill="228848"/>
            <w:hideMark/>
          </w:tcPr>
          <w:p w14:paraId="0811C5E7" w14:textId="77777777" w:rsidR="009567BF" w:rsidRPr="009567BF" w:rsidRDefault="009567BF" w:rsidP="009567BF">
            <w:pPr>
              <w:numPr>
                <w:ilvl w:val="0"/>
                <w:numId w:val="25"/>
              </w:numPr>
              <w:ind w:left="360" w:firstLine="0"/>
              <w:textAlignment w:val="baseline"/>
              <w:rPr>
                <w:rFonts w:ascii="Calibri" w:hAnsi="Calibri" w:cs="Calibri"/>
                <w:sz w:val="24"/>
              </w:rPr>
            </w:pPr>
            <w:r w:rsidRPr="009567BF">
              <w:rPr>
                <w:rFonts w:ascii="Calibri" w:hAnsi="Calibri" w:cs="Calibri"/>
                <w:b/>
                <w:bCs/>
                <w:sz w:val="24"/>
              </w:rPr>
              <w:t>Beskrivelse av utfordring, hypotese.</w:t>
            </w:r>
            <w:r w:rsidRPr="009567BF">
              <w:rPr>
                <w:rFonts w:ascii="Calibri" w:hAnsi="Calibri" w:cs="Calibri"/>
                <w:sz w:val="24"/>
              </w:rPr>
              <w:t> </w:t>
            </w:r>
          </w:p>
        </w:tc>
      </w:tr>
      <w:tr w:rsidR="009567BF" w:rsidRPr="009567BF" w14:paraId="4F6DE976" w14:textId="77777777" w:rsidTr="009567BF">
        <w:tc>
          <w:tcPr>
            <w:tcW w:w="10485" w:type="dxa"/>
            <w:gridSpan w:val="3"/>
            <w:tcBorders>
              <w:top w:val="nil"/>
              <w:left w:val="single" w:sz="6" w:space="0" w:color="auto"/>
              <w:bottom w:val="single" w:sz="6" w:space="0" w:color="auto"/>
              <w:right w:val="single" w:sz="6" w:space="0" w:color="auto"/>
            </w:tcBorders>
            <w:shd w:val="clear" w:color="auto" w:fill="auto"/>
            <w:hideMark/>
          </w:tcPr>
          <w:p w14:paraId="7399CD20"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i/>
                <w:iCs/>
                <w:szCs w:val="22"/>
              </w:rPr>
              <w:t>Ved ev. forespørsel om ny sakkyndig vurdering; beskriv endringer i opplæringsbehov i forhold til tidligere utarbeidet sakkyndig vurdering.</w:t>
            </w:r>
            <w:r w:rsidRPr="009567BF">
              <w:rPr>
                <w:rFonts w:ascii="Calibri Light" w:hAnsi="Calibri Light" w:cs="Calibri Light"/>
                <w:szCs w:val="22"/>
              </w:rPr>
              <w:t> </w:t>
            </w:r>
          </w:p>
          <w:p w14:paraId="6E5F2D13" w14:textId="47B237A8" w:rsidR="009567BF" w:rsidRPr="009567BF" w:rsidRDefault="009567BF" w:rsidP="009567BF">
            <w:pPr>
              <w:numPr>
                <w:ilvl w:val="0"/>
                <w:numId w:val="26"/>
              </w:numPr>
              <w:ind w:left="360" w:firstLine="0"/>
              <w:textAlignment w:val="baseline"/>
              <w:rPr>
                <w:rFonts w:ascii="Calibri Light" w:hAnsi="Calibri Light" w:cs="Calibri Light"/>
                <w:szCs w:val="22"/>
              </w:rPr>
            </w:pPr>
            <w:r w:rsidRPr="009567BF">
              <w:rPr>
                <w:rFonts w:ascii="Calibri Light" w:hAnsi="Calibri Light" w:cs="Calibri Light"/>
                <w:i/>
                <w:iCs/>
                <w:szCs w:val="22"/>
              </w:rPr>
              <w:t>Utbytte av ordinær opplæring: hvilke fag/områder vurderer skolen at eleven kanskje ikke har tilfredsstillende utbytte? Måloppnåelse/helhetlig faglig vurdering i disse fagene: kjerneelementer, grunnleggende ferdigheter</w:t>
            </w:r>
            <w:r w:rsidR="00A347BE">
              <w:rPr>
                <w:rFonts w:ascii="Calibri Light" w:hAnsi="Calibri Light" w:cs="Calibri Light"/>
                <w:i/>
                <w:iCs/>
                <w:szCs w:val="22"/>
              </w:rPr>
              <w:t xml:space="preserve"> og</w:t>
            </w:r>
            <w:r w:rsidRPr="009567BF">
              <w:rPr>
                <w:rFonts w:ascii="Calibri Light" w:hAnsi="Calibri Light" w:cs="Calibri Light"/>
                <w:i/>
                <w:iCs/>
                <w:szCs w:val="22"/>
              </w:rPr>
              <w:t xml:space="preserve"> kompetansemål.</w:t>
            </w:r>
            <w:r w:rsidRPr="009567BF">
              <w:rPr>
                <w:rFonts w:ascii="Calibri Light" w:hAnsi="Calibri Light" w:cs="Calibri Light"/>
                <w:szCs w:val="22"/>
              </w:rPr>
              <w:t> </w:t>
            </w:r>
          </w:p>
          <w:p w14:paraId="545113D5" w14:textId="77777777" w:rsidR="009567BF" w:rsidRPr="009567BF" w:rsidRDefault="009567BF" w:rsidP="009567BF">
            <w:pPr>
              <w:numPr>
                <w:ilvl w:val="0"/>
                <w:numId w:val="26"/>
              </w:numPr>
              <w:ind w:left="360" w:firstLine="0"/>
              <w:textAlignment w:val="baseline"/>
              <w:rPr>
                <w:rFonts w:ascii="Calibri Light" w:hAnsi="Calibri Light" w:cs="Calibri Light"/>
                <w:szCs w:val="22"/>
              </w:rPr>
            </w:pPr>
            <w:r w:rsidRPr="009567BF">
              <w:rPr>
                <w:rFonts w:ascii="Calibri Light" w:hAnsi="Calibri Light" w:cs="Calibri Light"/>
                <w:i/>
                <w:iCs/>
                <w:szCs w:val="22"/>
              </w:rPr>
              <w:t>Hva tenker skolen er realistiske mål for opplæringen?</w:t>
            </w:r>
            <w:r w:rsidRPr="009567BF">
              <w:rPr>
                <w:rFonts w:ascii="Calibri Light" w:hAnsi="Calibri Light" w:cs="Calibri Light"/>
                <w:szCs w:val="22"/>
              </w:rPr>
              <w:t> </w:t>
            </w:r>
          </w:p>
          <w:p w14:paraId="4572BBCE" w14:textId="77777777" w:rsidR="009567BF" w:rsidRPr="009567BF" w:rsidRDefault="009567BF" w:rsidP="009567BF">
            <w:pPr>
              <w:numPr>
                <w:ilvl w:val="0"/>
                <w:numId w:val="26"/>
              </w:numPr>
              <w:ind w:left="360" w:firstLine="0"/>
              <w:textAlignment w:val="baseline"/>
              <w:rPr>
                <w:rFonts w:ascii="Calibri Light" w:hAnsi="Calibri Light" w:cs="Calibri Light"/>
                <w:szCs w:val="22"/>
              </w:rPr>
            </w:pPr>
            <w:r w:rsidRPr="009567BF">
              <w:rPr>
                <w:rFonts w:ascii="Calibri Light" w:hAnsi="Calibri Light" w:cs="Calibri Light"/>
                <w:i/>
                <w:iCs/>
                <w:szCs w:val="22"/>
              </w:rPr>
              <w:t>Hvilke tiltak er utprøvd? Evaluering av disse. Skolens tanker om mulige andre tiltak</w:t>
            </w:r>
            <w:r w:rsidRPr="009567BF">
              <w:rPr>
                <w:rFonts w:ascii="Calibri Light" w:hAnsi="Calibri Light" w:cs="Calibri Light"/>
                <w:szCs w:val="22"/>
              </w:rPr>
              <w:t> </w:t>
            </w:r>
          </w:p>
          <w:p w14:paraId="5D9B971D" w14:textId="77777777" w:rsidR="009567BF" w:rsidRPr="009567BF" w:rsidRDefault="009567BF" w:rsidP="009567BF">
            <w:pPr>
              <w:numPr>
                <w:ilvl w:val="0"/>
                <w:numId w:val="26"/>
              </w:numPr>
              <w:ind w:left="360" w:firstLine="0"/>
              <w:textAlignment w:val="baseline"/>
              <w:rPr>
                <w:rFonts w:ascii="Calibri Light" w:hAnsi="Calibri Light" w:cs="Calibri Light"/>
                <w:szCs w:val="22"/>
              </w:rPr>
            </w:pPr>
            <w:r w:rsidRPr="009567BF">
              <w:rPr>
                <w:rFonts w:ascii="Calibri Light" w:hAnsi="Calibri Light" w:cs="Calibri Light"/>
                <w:i/>
                <w:iCs/>
                <w:szCs w:val="22"/>
              </w:rPr>
              <w:t>Organisering av opplæring: hvordan tenker skolen at ev. spesialundervisning bør organiseres?</w:t>
            </w:r>
            <w:r w:rsidRPr="009567BF">
              <w:rPr>
                <w:rFonts w:ascii="Calibri Light" w:hAnsi="Calibri Light" w:cs="Calibri Light"/>
                <w:szCs w:val="22"/>
              </w:rPr>
              <w:t> </w:t>
            </w:r>
          </w:p>
          <w:p w14:paraId="3501261A"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081F82DF"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3BEC6D2B"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7824E163"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39E779D8"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003A1616"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tc>
      </w:tr>
      <w:tr w:rsidR="009567BF" w:rsidRPr="009567BF" w14:paraId="5869C5AC" w14:textId="77777777" w:rsidTr="00626FF8">
        <w:tc>
          <w:tcPr>
            <w:tcW w:w="10485" w:type="dxa"/>
            <w:gridSpan w:val="3"/>
            <w:tcBorders>
              <w:top w:val="nil"/>
              <w:left w:val="single" w:sz="6" w:space="0" w:color="auto"/>
              <w:bottom w:val="single" w:sz="6" w:space="0" w:color="auto"/>
              <w:right w:val="single" w:sz="6" w:space="0" w:color="auto"/>
            </w:tcBorders>
            <w:shd w:val="clear" w:color="auto" w:fill="228848"/>
            <w:hideMark/>
          </w:tcPr>
          <w:p w14:paraId="46A238CC" w14:textId="77777777" w:rsidR="009567BF" w:rsidRPr="009567BF" w:rsidRDefault="009567BF" w:rsidP="009567BF">
            <w:pPr>
              <w:numPr>
                <w:ilvl w:val="0"/>
                <w:numId w:val="27"/>
              </w:numPr>
              <w:ind w:left="360" w:firstLine="0"/>
              <w:textAlignment w:val="baseline"/>
              <w:rPr>
                <w:rFonts w:ascii="Calibri Light" w:hAnsi="Calibri Light" w:cs="Calibri Light"/>
                <w:szCs w:val="22"/>
              </w:rPr>
            </w:pPr>
            <w:r w:rsidRPr="009567BF">
              <w:rPr>
                <w:rFonts w:ascii="Calibri" w:hAnsi="Calibri" w:cs="Calibri"/>
                <w:b/>
                <w:bCs/>
                <w:sz w:val="24"/>
              </w:rPr>
              <w:t>Beskrivelse av læringsmiljøet og den ordinære opplæringa</w:t>
            </w:r>
            <w:r w:rsidRPr="009567BF">
              <w:rPr>
                <w:rFonts w:ascii="Calibri" w:hAnsi="Calibri" w:cs="Calibri"/>
                <w:sz w:val="24"/>
              </w:rPr>
              <w:t> </w:t>
            </w:r>
          </w:p>
        </w:tc>
      </w:tr>
      <w:tr w:rsidR="009567BF" w:rsidRPr="009567BF" w14:paraId="7080AE11" w14:textId="77777777" w:rsidTr="009567BF">
        <w:tc>
          <w:tcPr>
            <w:tcW w:w="10485" w:type="dxa"/>
            <w:gridSpan w:val="3"/>
            <w:tcBorders>
              <w:top w:val="nil"/>
              <w:left w:val="single" w:sz="6" w:space="0" w:color="auto"/>
              <w:bottom w:val="single" w:sz="6" w:space="0" w:color="auto"/>
              <w:right w:val="single" w:sz="6" w:space="0" w:color="auto"/>
            </w:tcBorders>
            <w:shd w:val="clear" w:color="auto" w:fill="auto"/>
            <w:hideMark/>
          </w:tcPr>
          <w:p w14:paraId="6CD12FF9" w14:textId="77777777" w:rsidR="009567BF" w:rsidRPr="009567BF" w:rsidRDefault="009567BF" w:rsidP="009567BF">
            <w:pPr>
              <w:numPr>
                <w:ilvl w:val="0"/>
                <w:numId w:val="28"/>
              </w:numPr>
              <w:ind w:left="360" w:firstLine="0"/>
              <w:textAlignment w:val="baseline"/>
              <w:rPr>
                <w:rFonts w:ascii="Calibri Light" w:hAnsi="Calibri Light" w:cs="Calibri Light"/>
                <w:szCs w:val="22"/>
              </w:rPr>
            </w:pPr>
            <w:r w:rsidRPr="009567BF">
              <w:rPr>
                <w:rFonts w:ascii="Calibri Light" w:hAnsi="Calibri Light" w:cs="Calibri Light"/>
                <w:i/>
                <w:iCs/>
                <w:szCs w:val="22"/>
              </w:rPr>
              <w:t>Beskriv relasjonen mellom voksne på skolen og eleven.</w:t>
            </w:r>
            <w:r w:rsidRPr="009567BF">
              <w:rPr>
                <w:rFonts w:ascii="Calibri Light" w:hAnsi="Calibri Light" w:cs="Calibri Light"/>
                <w:szCs w:val="22"/>
              </w:rPr>
              <w:t> </w:t>
            </w:r>
          </w:p>
          <w:p w14:paraId="302A5127" w14:textId="77777777" w:rsidR="009567BF" w:rsidRPr="009567BF" w:rsidRDefault="009567BF" w:rsidP="009567BF">
            <w:pPr>
              <w:numPr>
                <w:ilvl w:val="0"/>
                <w:numId w:val="28"/>
              </w:numPr>
              <w:ind w:left="360" w:firstLine="0"/>
              <w:textAlignment w:val="baseline"/>
              <w:rPr>
                <w:rFonts w:ascii="Calibri Light" w:hAnsi="Calibri Light" w:cs="Calibri Light"/>
                <w:szCs w:val="22"/>
              </w:rPr>
            </w:pPr>
            <w:r w:rsidRPr="009567BF">
              <w:rPr>
                <w:rFonts w:ascii="Calibri Light" w:hAnsi="Calibri Light" w:cs="Calibri Light"/>
                <w:i/>
                <w:iCs/>
                <w:szCs w:val="22"/>
              </w:rPr>
              <w:t>Beskriv i hvilken grad relasjonene mellom eleven er støttende og inkluderende (læringskultur i klassen).</w:t>
            </w:r>
            <w:r w:rsidRPr="009567BF">
              <w:rPr>
                <w:rFonts w:ascii="Calibri Light" w:hAnsi="Calibri Light" w:cs="Calibri Light"/>
                <w:szCs w:val="22"/>
              </w:rPr>
              <w:t> </w:t>
            </w:r>
          </w:p>
          <w:p w14:paraId="62781C02" w14:textId="77777777" w:rsidR="009567BF" w:rsidRPr="009567BF" w:rsidRDefault="009567BF" w:rsidP="009567BF">
            <w:pPr>
              <w:numPr>
                <w:ilvl w:val="0"/>
                <w:numId w:val="28"/>
              </w:numPr>
              <w:ind w:left="360" w:firstLine="0"/>
              <w:textAlignment w:val="baseline"/>
              <w:rPr>
                <w:rFonts w:ascii="Calibri Light" w:hAnsi="Calibri Light" w:cs="Calibri Light"/>
                <w:szCs w:val="22"/>
              </w:rPr>
            </w:pPr>
            <w:r w:rsidRPr="009567BF">
              <w:rPr>
                <w:rFonts w:ascii="Calibri Light" w:hAnsi="Calibri Light" w:cs="Calibri Light"/>
                <w:i/>
                <w:iCs/>
                <w:szCs w:val="22"/>
              </w:rPr>
              <w:t>Beskriv strukturen på undervisninga. Også ev. egne «strukturtiltak» for eleven.</w:t>
            </w:r>
            <w:r w:rsidRPr="009567BF">
              <w:rPr>
                <w:rFonts w:ascii="Calibri Light" w:hAnsi="Calibri Light" w:cs="Calibri Light"/>
                <w:szCs w:val="22"/>
              </w:rPr>
              <w:t> </w:t>
            </w:r>
          </w:p>
          <w:p w14:paraId="34D76693" w14:textId="77777777" w:rsidR="009567BF" w:rsidRPr="009567BF" w:rsidRDefault="009567BF" w:rsidP="009567BF">
            <w:pPr>
              <w:numPr>
                <w:ilvl w:val="0"/>
                <w:numId w:val="28"/>
              </w:numPr>
              <w:ind w:left="360" w:firstLine="0"/>
              <w:textAlignment w:val="baseline"/>
              <w:rPr>
                <w:rFonts w:ascii="Calibri Light" w:hAnsi="Calibri Light" w:cs="Calibri Light"/>
                <w:szCs w:val="22"/>
              </w:rPr>
            </w:pPr>
            <w:r w:rsidRPr="009567BF">
              <w:rPr>
                <w:rFonts w:ascii="Calibri Light" w:hAnsi="Calibri Light" w:cs="Calibri Light"/>
                <w:i/>
                <w:iCs/>
                <w:szCs w:val="22"/>
              </w:rPr>
              <w:t>Beskriv regler og rutiner for undervisninga.</w:t>
            </w:r>
            <w:r w:rsidRPr="009567BF">
              <w:rPr>
                <w:rFonts w:ascii="Calibri Light" w:hAnsi="Calibri Light" w:cs="Calibri Light"/>
                <w:szCs w:val="22"/>
              </w:rPr>
              <w:t> </w:t>
            </w:r>
          </w:p>
          <w:p w14:paraId="4686D3D1" w14:textId="77777777" w:rsidR="009567BF" w:rsidRPr="009567BF" w:rsidRDefault="009567BF" w:rsidP="009567BF">
            <w:pPr>
              <w:numPr>
                <w:ilvl w:val="0"/>
                <w:numId w:val="28"/>
              </w:numPr>
              <w:ind w:left="360" w:firstLine="0"/>
              <w:textAlignment w:val="baseline"/>
              <w:rPr>
                <w:rFonts w:ascii="Calibri Light" w:hAnsi="Calibri Light" w:cs="Calibri Light"/>
                <w:szCs w:val="22"/>
              </w:rPr>
            </w:pPr>
            <w:r w:rsidRPr="009567BF">
              <w:rPr>
                <w:rFonts w:ascii="Calibri Light" w:hAnsi="Calibri Light" w:cs="Calibri Light"/>
                <w:i/>
                <w:iCs/>
                <w:szCs w:val="22"/>
              </w:rPr>
              <w:t>Hvordan får elevene tilbakemelding på eget arbeid?</w:t>
            </w:r>
            <w:r w:rsidRPr="009567BF">
              <w:rPr>
                <w:rFonts w:ascii="Calibri Light" w:hAnsi="Calibri Light" w:cs="Calibri Light"/>
                <w:szCs w:val="22"/>
              </w:rPr>
              <w:t> </w:t>
            </w:r>
          </w:p>
          <w:p w14:paraId="3D78DE87" w14:textId="77777777" w:rsidR="009567BF" w:rsidRPr="009567BF" w:rsidRDefault="009567BF" w:rsidP="009567BF">
            <w:pPr>
              <w:numPr>
                <w:ilvl w:val="0"/>
                <w:numId w:val="28"/>
              </w:numPr>
              <w:ind w:left="360" w:firstLine="0"/>
              <w:textAlignment w:val="baseline"/>
              <w:rPr>
                <w:rFonts w:ascii="Calibri Light" w:hAnsi="Calibri Light" w:cs="Calibri Light"/>
                <w:szCs w:val="22"/>
              </w:rPr>
            </w:pPr>
            <w:r w:rsidRPr="009567BF">
              <w:rPr>
                <w:rFonts w:ascii="Calibri Light" w:hAnsi="Calibri Light" w:cs="Calibri Light"/>
                <w:i/>
                <w:iCs/>
                <w:szCs w:val="22"/>
              </w:rPr>
              <w:t>Beskriv samarbeidet mellom skole og hjem.</w:t>
            </w:r>
            <w:r w:rsidRPr="009567BF">
              <w:rPr>
                <w:rFonts w:ascii="Calibri Light" w:hAnsi="Calibri Light" w:cs="Calibri Light"/>
                <w:szCs w:val="22"/>
              </w:rPr>
              <w:t> </w:t>
            </w:r>
          </w:p>
          <w:p w14:paraId="60FDC692" w14:textId="77777777" w:rsidR="009567BF" w:rsidRPr="009567BF" w:rsidRDefault="009567BF" w:rsidP="009567BF">
            <w:pPr>
              <w:numPr>
                <w:ilvl w:val="0"/>
                <w:numId w:val="28"/>
              </w:numPr>
              <w:ind w:left="360" w:firstLine="0"/>
              <w:textAlignment w:val="baseline"/>
              <w:rPr>
                <w:rFonts w:ascii="Calibri Light" w:hAnsi="Calibri Light" w:cs="Calibri Light"/>
                <w:szCs w:val="22"/>
              </w:rPr>
            </w:pPr>
            <w:r w:rsidRPr="009567BF">
              <w:rPr>
                <w:rFonts w:ascii="Calibri Light" w:hAnsi="Calibri Light" w:cs="Calibri Light"/>
                <w:i/>
                <w:iCs/>
                <w:szCs w:val="22"/>
              </w:rPr>
              <w:t>Ev. muligheter for opplæring i bruk av hjelpemidler.</w:t>
            </w:r>
            <w:r w:rsidRPr="009567BF">
              <w:rPr>
                <w:rFonts w:ascii="Calibri Light" w:hAnsi="Calibri Light" w:cs="Calibri Light"/>
                <w:szCs w:val="22"/>
              </w:rPr>
              <w:t> </w:t>
            </w:r>
          </w:p>
          <w:p w14:paraId="02B7AD9A"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5B8BA943"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17E951A7"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6CEE23C5"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06DF2DF0"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3AF1FCEC"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tc>
      </w:tr>
      <w:tr w:rsidR="009567BF" w:rsidRPr="009567BF" w14:paraId="640DEBBF" w14:textId="77777777" w:rsidTr="00626FF8">
        <w:tc>
          <w:tcPr>
            <w:tcW w:w="10485" w:type="dxa"/>
            <w:gridSpan w:val="3"/>
            <w:tcBorders>
              <w:top w:val="nil"/>
              <w:left w:val="single" w:sz="6" w:space="0" w:color="auto"/>
              <w:bottom w:val="single" w:sz="6" w:space="0" w:color="auto"/>
              <w:right w:val="single" w:sz="6" w:space="0" w:color="auto"/>
            </w:tcBorders>
            <w:shd w:val="clear" w:color="auto" w:fill="228848"/>
            <w:hideMark/>
          </w:tcPr>
          <w:p w14:paraId="13A2B532" w14:textId="77777777" w:rsidR="009567BF" w:rsidRPr="009567BF" w:rsidRDefault="009567BF" w:rsidP="009567BF">
            <w:pPr>
              <w:numPr>
                <w:ilvl w:val="0"/>
                <w:numId w:val="29"/>
              </w:numPr>
              <w:ind w:left="360" w:firstLine="0"/>
              <w:textAlignment w:val="baseline"/>
              <w:rPr>
                <w:rFonts w:ascii="Calibri Light" w:hAnsi="Calibri Light" w:cs="Calibri Light"/>
                <w:szCs w:val="22"/>
              </w:rPr>
            </w:pPr>
            <w:r w:rsidRPr="009567BF">
              <w:rPr>
                <w:rFonts w:ascii="Calibri" w:hAnsi="Calibri" w:cs="Calibri"/>
                <w:b/>
                <w:bCs/>
                <w:sz w:val="24"/>
              </w:rPr>
              <w:t>Lærers/skolens vurdering av eleven</w:t>
            </w:r>
            <w:r w:rsidRPr="009567BF">
              <w:rPr>
                <w:rFonts w:ascii="Calibri" w:hAnsi="Calibri" w:cs="Calibri"/>
                <w:sz w:val="24"/>
              </w:rPr>
              <w:t> </w:t>
            </w:r>
          </w:p>
        </w:tc>
      </w:tr>
      <w:tr w:rsidR="009567BF" w:rsidRPr="009567BF" w14:paraId="18599312" w14:textId="77777777" w:rsidTr="009567BF">
        <w:tc>
          <w:tcPr>
            <w:tcW w:w="10485" w:type="dxa"/>
            <w:gridSpan w:val="3"/>
            <w:tcBorders>
              <w:top w:val="nil"/>
              <w:left w:val="single" w:sz="6" w:space="0" w:color="auto"/>
              <w:bottom w:val="single" w:sz="6" w:space="0" w:color="auto"/>
              <w:right w:val="single" w:sz="6" w:space="0" w:color="auto"/>
            </w:tcBorders>
            <w:shd w:val="clear" w:color="auto" w:fill="auto"/>
            <w:hideMark/>
          </w:tcPr>
          <w:p w14:paraId="0519DB27"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Hvilke skoler har eleven gått på, har det vært høyt fravær, mye sykdom, årsak til fravær?</w:t>
            </w:r>
            <w:r w:rsidRPr="009567BF">
              <w:rPr>
                <w:rFonts w:ascii="Calibri Light" w:hAnsi="Calibri Light" w:cs="Calibri Light"/>
                <w:szCs w:val="22"/>
              </w:rPr>
              <w:t> </w:t>
            </w:r>
          </w:p>
          <w:p w14:paraId="4BF915B3"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Elevens motoriske fungering (fin- og grovmotorikk).</w:t>
            </w:r>
            <w:r w:rsidRPr="009567BF">
              <w:rPr>
                <w:rFonts w:ascii="Calibri Light" w:hAnsi="Calibri Light" w:cs="Calibri Light"/>
                <w:szCs w:val="22"/>
              </w:rPr>
              <w:t> </w:t>
            </w:r>
          </w:p>
          <w:p w14:paraId="2DC24626"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Sosiale ferdigheter:</w:t>
            </w:r>
            <w:r w:rsidRPr="009567BF">
              <w:rPr>
                <w:rFonts w:ascii="Calibri Light" w:hAnsi="Calibri Light" w:cs="Calibri Light"/>
                <w:szCs w:val="22"/>
              </w:rPr>
              <w:t> </w:t>
            </w:r>
          </w:p>
          <w:p w14:paraId="1109FCA5"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Hvordan fungerer eleven sammen med jevnaldrende og voksne? Har eleven venner?</w:t>
            </w:r>
            <w:r w:rsidRPr="009567BF">
              <w:rPr>
                <w:rFonts w:ascii="Calibri Light" w:hAnsi="Calibri Light" w:cs="Calibri Light"/>
                <w:szCs w:val="22"/>
              </w:rPr>
              <w:t> </w:t>
            </w:r>
          </w:p>
          <w:p w14:paraId="472DFB71"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lastRenderedPageBreak/>
              <w:t>Hvordan fungerer eleven i timene og i friminutter?</w:t>
            </w:r>
            <w:r w:rsidRPr="009567BF">
              <w:rPr>
                <w:rFonts w:ascii="Calibri Light" w:hAnsi="Calibri Light" w:cs="Calibri Light"/>
                <w:szCs w:val="22"/>
              </w:rPr>
              <w:t> </w:t>
            </w:r>
          </w:p>
          <w:p w14:paraId="4A13EC0D"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Elevens holdninger til skolen, trivsel og motivasjon.</w:t>
            </w:r>
            <w:r w:rsidRPr="009567BF">
              <w:rPr>
                <w:rFonts w:ascii="Calibri Light" w:hAnsi="Calibri Light" w:cs="Calibri Light"/>
                <w:szCs w:val="22"/>
              </w:rPr>
              <w:t> </w:t>
            </w:r>
          </w:p>
          <w:p w14:paraId="79538BEE"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Elevens samarbeidsferdigheter.</w:t>
            </w:r>
            <w:r w:rsidRPr="009567BF">
              <w:rPr>
                <w:rFonts w:ascii="Calibri Light" w:hAnsi="Calibri Light" w:cs="Calibri Light"/>
                <w:szCs w:val="22"/>
              </w:rPr>
              <w:t> </w:t>
            </w:r>
          </w:p>
          <w:p w14:paraId="152C282B"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Hvilke fag liker eleven?</w:t>
            </w:r>
            <w:r w:rsidRPr="009567BF">
              <w:rPr>
                <w:rFonts w:ascii="Calibri Light" w:hAnsi="Calibri Light" w:cs="Calibri Light"/>
                <w:szCs w:val="22"/>
              </w:rPr>
              <w:t> </w:t>
            </w:r>
          </w:p>
          <w:p w14:paraId="5A0DB317"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Språklige ferdigheter:</w:t>
            </w:r>
            <w:r w:rsidRPr="009567BF">
              <w:rPr>
                <w:rFonts w:ascii="Calibri Light" w:hAnsi="Calibri Light" w:cs="Calibri Light"/>
                <w:szCs w:val="22"/>
              </w:rPr>
              <w:t> </w:t>
            </w:r>
          </w:p>
          <w:p w14:paraId="5A9C5F68"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Hvordan er elevens ordforråd, begrepsforståelse, setningsoppbygging, uttale?</w:t>
            </w:r>
            <w:r w:rsidRPr="009567BF">
              <w:rPr>
                <w:rFonts w:ascii="Calibri Light" w:hAnsi="Calibri Light" w:cs="Calibri Light"/>
                <w:szCs w:val="22"/>
              </w:rPr>
              <w:t> </w:t>
            </w:r>
          </w:p>
          <w:p w14:paraId="3C0501C2"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Flerspråklige elever: Hvordan fungerer eleven på morsmålet? Er eleven dyktigere på morsmålet enn på norsk? Er det gitt særskilt språkopplæring, vedtak etter opplæringsloven § 2.8?</w:t>
            </w:r>
            <w:r w:rsidRPr="009567BF">
              <w:rPr>
                <w:rFonts w:ascii="Calibri Light" w:hAnsi="Calibri Light" w:cs="Calibri Light"/>
                <w:szCs w:val="22"/>
              </w:rPr>
              <w:t> </w:t>
            </w:r>
          </w:p>
          <w:p w14:paraId="27213550"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Konsentrasjon og oppmerksomhet:</w:t>
            </w:r>
            <w:r w:rsidRPr="009567BF">
              <w:rPr>
                <w:rFonts w:ascii="Calibri Light" w:hAnsi="Calibri Light" w:cs="Calibri Light"/>
                <w:szCs w:val="22"/>
              </w:rPr>
              <w:t> </w:t>
            </w:r>
          </w:p>
          <w:p w14:paraId="4006FCA1"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Er det stabilt eller varierende fra dag til dag/time til time? Hvordan fungerer overgangssituasjonene?</w:t>
            </w:r>
            <w:r w:rsidRPr="009567BF">
              <w:rPr>
                <w:rFonts w:ascii="Calibri Light" w:hAnsi="Calibri Light" w:cs="Calibri Light"/>
                <w:szCs w:val="22"/>
              </w:rPr>
              <w:t> </w:t>
            </w:r>
          </w:p>
          <w:p w14:paraId="671679AA"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Får eleven med seg felles og individuelle beskjeder?</w:t>
            </w:r>
            <w:r w:rsidRPr="009567BF">
              <w:rPr>
                <w:rFonts w:ascii="Calibri Light" w:hAnsi="Calibri Light" w:cs="Calibri Light"/>
                <w:szCs w:val="22"/>
              </w:rPr>
              <w:t> </w:t>
            </w:r>
          </w:p>
          <w:p w14:paraId="64464C0B" w14:textId="77777777" w:rsidR="009567BF" w:rsidRPr="009567BF" w:rsidRDefault="009567BF" w:rsidP="009567BF">
            <w:pPr>
              <w:numPr>
                <w:ilvl w:val="0"/>
                <w:numId w:val="30"/>
              </w:numPr>
              <w:ind w:left="360" w:firstLine="0"/>
              <w:textAlignment w:val="baseline"/>
              <w:rPr>
                <w:rFonts w:ascii="Calibri Light" w:hAnsi="Calibri Light" w:cs="Calibri Light"/>
                <w:szCs w:val="22"/>
              </w:rPr>
            </w:pPr>
            <w:r w:rsidRPr="009567BF">
              <w:rPr>
                <w:rFonts w:ascii="Calibri Light" w:hAnsi="Calibri Light" w:cs="Calibri Light"/>
                <w:i/>
                <w:iCs/>
                <w:szCs w:val="22"/>
              </w:rPr>
              <w:t>Hvordan er oppmerksomheten ved felles gjennomgang av lærestoffet?</w:t>
            </w:r>
            <w:r w:rsidRPr="009567BF">
              <w:rPr>
                <w:rFonts w:ascii="Calibri Light" w:hAnsi="Calibri Light" w:cs="Calibri Light"/>
                <w:szCs w:val="22"/>
              </w:rPr>
              <w:t> </w:t>
            </w:r>
          </w:p>
          <w:p w14:paraId="77E0214D"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6C6A88F9"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4E1597FD"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2D74B587"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7164D61B"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4476B063"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tc>
      </w:tr>
      <w:tr w:rsidR="009567BF" w:rsidRPr="009567BF" w14:paraId="251DCA35" w14:textId="77777777" w:rsidTr="00626FF8">
        <w:tc>
          <w:tcPr>
            <w:tcW w:w="10485" w:type="dxa"/>
            <w:gridSpan w:val="3"/>
            <w:tcBorders>
              <w:top w:val="nil"/>
              <w:left w:val="single" w:sz="6" w:space="0" w:color="auto"/>
              <w:bottom w:val="single" w:sz="6" w:space="0" w:color="auto"/>
              <w:right w:val="single" w:sz="6" w:space="0" w:color="auto"/>
            </w:tcBorders>
            <w:shd w:val="clear" w:color="auto" w:fill="228848"/>
            <w:hideMark/>
          </w:tcPr>
          <w:p w14:paraId="3F6BC97E" w14:textId="77777777" w:rsidR="009567BF" w:rsidRPr="009567BF" w:rsidRDefault="009567BF" w:rsidP="009567BF">
            <w:pPr>
              <w:numPr>
                <w:ilvl w:val="0"/>
                <w:numId w:val="31"/>
              </w:numPr>
              <w:ind w:left="360" w:firstLine="0"/>
              <w:textAlignment w:val="baseline"/>
              <w:rPr>
                <w:rFonts w:ascii="Calibri Light" w:hAnsi="Calibri Light" w:cs="Calibri Light"/>
                <w:szCs w:val="22"/>
              </w:rPr>
            </w:pPr>
            <w:r w:rsidRPr="009567BF">
              <w:rPr>
                <w:rFonts w:ascii="Calibri" w:hAnsi="Calibri" w:cs="Calibri"/>
                <w:b/>
                <w:bCs/>
                <w:sz w:val="24"/>
              </w:rPr>
              <w:lastRenderedPageBreak/>
              <w:t>Skolens undersøkelser/kartlegginger</w:t>
            </w:r>
            <w:r w:rsidRPr="009567BF">
              <w:rPr>
                <w:rFonts w:ascii="Calibri" w:hAnsi="Calibri" w:cs="Calibri"/>
                <w:sz w:val="24"/>
              </w:rPr>
              <w:t> </w:t>
            </w:r>
          </w:p>
        </w:tc>
      </w:tr>
      <w:tr w:rsidR="009567BF" w:rsidRPr="009567BF" w14:paraId="497BBC69" w14:textId="77777777" w:rsidTr="009567BF">
        <w:tc>
          <w:tcPr>
            <w:tcW w:w="10485" w:type="dxa"/>
            <w:gridSpan w:val="3"/>
            <w:tcBorders>
              <w:top w:val="nil"/>
              <w:left w:val="single" w:sz="6" w:space="0" w:color="auto"/>
              <w:bottom w:val="single" w:sz="6" w:space="0" w:color="auto"/>
              <w:right w:val="single" w:sz="6" w:space="0" w:color="auto"/>
            </w:tcBorders>
            <w:shd w:val="clear" w:color="auto" w:fill="auto"/>
            <w:hideMark/>
          </w:tcPr>
          <w:p w14:paraId="02E30828" w14:textId="1CE3955B" w:rsidR="009567BF" w:rsidRPr="009567BF" w:rsidRDefault="009567BF" w:rsidP="009567BF">
            <w:pPr>
              <w:numPr>
                <w:ilvl w:val="0"/>
                <w:numId w:val="32"/>
              </w:numPr>
              <w:ind w:left="360" w:firstLine="0"/>
              <w:textAlignment w:val="baseline"/>
              <w:rPr>
                <w:rFonts w:ascii="Calibri Light" w:hAnsi="Calibri Light" w:cs="Calibri Light"/>
              </w:rPr>
            </w:pPr>
            <w:r w:rsidRPr="4123611A">
              <w:rPr>
                <w:rFonts w:ascii="Calibri Light" w:hAnsi="Calibri Light" w:cs="Calibri Light"/>
                <w:i/>
              </w:rPr>
              <w:t xml:space="preserve">Undersøkelser og </w:t>
            </w:r>
            <w:r w:rsidRPr="4123611A">
              <w:rPr>
                <w:rFonts w:ascii="Calibri Light" w:hAnsi="Calibri Light" w:cs="Calibri Light"/>
                <w:i/>
                <w:iCs/>
              </w:rPr>
              <w:t>vurdering</w:t>
            </w:r>
            <w:r w:rsidR="140F93CB" w:rsidRPr="4123611A">
              <w:rPr>
                <w:rFonts w:ascii="Calibri Light" w:hAnsi="Calibri Light" w:cs="Calibri Light"/>
                <w:i/>
                <w:iCs/>
              </w:rPr>
              <w:t>er</w:t>
            </w:r>
            <w:r w:rsidRPr="4123611A">
              <w:rPr>
                <w:rFonts w:ascii="Calibri Light" w:hAnsi="Calibri Light" w:cs="Calibri Light"/>
                <w:i/>
              </w:rPr>
              <w:t xml:space="preserve"> foretatt av skolen i løpet av prosessen, må inkludere analyse av resultater.</w:t>
            </w:r>
            <w:r w:rsidRPr="4123611A">
              <w:rPr>
                <w:rFonts w:ascii="Calibri Light" w:hAnsi="Calibri Light" w:cs="Calibri Light"/>
              </w:rPr>
              <w:t> </w:t>
            </w:r>
          </w:p>
          <w:p w14:paraId="5ABCA326"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i/>
                <w:iCs/>
                <w:szCs w:val="22"/>
              </w:rPr>
              <w:t>Eksempler på kartlegginger:</w:t>
            </w:r>
            <w:r w:rsidRPr="009567BF">
              <w:rPr>
                <w:rFonts w:ascii="Calibri Light" w:hAnsi="Calibri Light" w:cs="Calibri Light"/>
                <w:szCs w:val="22"/>
              </w:rPr>
              <w:t> </w:t>
            </w:r>
          </w:p>
          <w:p w14:paraId="11CBC0A0" w14:textId="77777777" w:rsidR="009567BF" w:rsidRPr="009567BF" w:rsidRDefault="009567BF" w:rsidP="009567BF">
            <w:pPr>
              <w:numPr>
                <w:ilvl w:val="0"/>
                <w:numId w:val="33"/>
              </w:numPr>
              <w:ind w:left="1425" w:firstLine="0"/>
              <w:textAlignment w:val="baseline"/>
              <w:rPr>
                <w:rFonts w:ascii="Calibri Light" w:hAnsi="Calibri Light" w:cs="Calibri Light"/>
                <w:szCs w:val="22"/>
              </w:rPr>
            </w:pPr>
            <w:r w:rsidRPr="009567BF">
              <w:rPr>
                <w:rFonts w:ascii="Calibri Light" w:hAnsi="Calibri Light" w:cs="Calibri Light"/>
                <w:i/>
                <w:iCs/>
                <w:szCs w:val="22"/>
              </w:rPr>
              <w:t>Observasjon(er)</w:t>
            </w:r>
            <w:r w:rsidRPr="009567BF">
              <w:rPr>
                <w:rFonts w:ascii="Calibri Light" w:hAnsi="Calibri Light" w:cs="Calibri Light"/>
                <w:szCs w:val="22"/>
              </w:rPr>
              <w:t> </w:t>
            </w:r>
          </w:p>
          <w:p w14:paraId="50A9801B" w14:textId="77777777" w:rsidR="009567BF" w:rsidRPr="009567BF" w:rsidRDefault="009567BF" w:rsidP="009567BF">
            <w:pPr>
              <w:numPr>
                <w:ilvl w:val="0"/>
                <w:numId w:val="33"/>
              </w:numPr>
              <w:ind w:left="1425" w:firstLine="0"/>
              <w:textAlignment w:val="baseline"/>
              <w:rPr>
                <w:rFonts w:ascii="Calibri Light" w:hAnsi="Calibri Light" w:cs="Calibri Light"/>
                <w:szCs w:val="22"/>
              </w:rPr>
            </w:pPr>
            <w:r w:rsidRPr="009567BF">
              <w:rPr>
                <w:rFonts w:ascii="Calibri Light" w:hAnsi="Calibri Light" w:cs="Calibri Light"/>
                <w:i/>
                <w:iCs/>
                <w:szCs w:val="22"/>
              </w:rPr>
              <w:t>20 spørsmål om språkferdighet</w:t>
            </w:r>
            <w:r w:rsidRPr="009567BF">
              <w:rPr>
                <w:rFonts w:ascii="Calibri Light" w:hAnsi="Calibri Light" w:cs="Calibri Light"/>
                <w:szCs w:val="22"/>
              </w:rPr>
              <w:t> </w:t>
            </w:r>
          </w:p>
          <w:p w14:paraId="11A47EAD" w14:textId="77777777" w:rsidR="009567BF" w:rsidRPr="009567BF" w:rsidRDefault="009567BF" w:rsidP="009567BF">
            <w:pPr>
              <w:numPr>
                <w:ilvl w:val="0"/>
                <w:numId w:val="33"/>
              </w:numPr>
              <w:ind w:left="1425" w:firstLine="0"/>
              <w:textAlignment w:val="baseline"/>
              <w:rPr>
                <w:rFonts w:ascii="Calibri Light" w:hAnsi="Calibri Light" w:cs="Calibri Light"/>
                <w:szCs w:val="22"/>
              </w:rPr>
            </w:pPr>
            <w:r w:rsidRPr="009567BF">
              <w:rPr>
                <w:rFonts w:ascii="Calibri Light" w:hAnsi="Calibri Light" w:cs="Calibri Light"/>
                <w:i/>
                <w:iCs/>
                <w:szCs w:val="22"/>
              </w:rPr>
              <w:t>Språk 6-16, Logos</w:t>
            </w:r>
            <w:r w:rsidRPr="009567BF">
              <w:rPr>
                <w:rFonts w:ascii="Calibri Light" w:hAnsi="Calibri Light" w:cs="Calibri Light"/>
                <w:szCs w:val="22"/>
              </w:rPr>
              <w:t> </w:t>
            </w:r>
          </w:p>
          <w:p w14:paraId="6E9C77C7" w14:textId="77777777" w:rsidR="009567BF" w:rsidRPr="009567BF" w:rsidRDefault="009567BF" w:rsidP="009567BF">
            <w:pPr>
              <w:numPr>
                <w:ilvl w:val="0"/>
                <w:numId w:val="33"/>
              </w:numPr>
              <w:ind w:left="1425" w:firstLine="0"/>
              <w:textAlignment w:val="baseline"/>
              <w:rPr>
                <w:rFonts w:ascii="Calibri Light" w:hAnsi="Calibri Light" w:cs="Calibri Light"/>
                <w:szCs w:val="22"/>
              </w:rPr>
            </w:pPr>
            <w:r w:rsidRPr="009567BF">
              <w:rPr>
                <w:rFonts w:ascii="Calibri Light" w:hAnsi="Calibri Light" w:cs="Calibri Light"/>
                <w:i/>
                <w:iCs/>
                <w:szCs w:val="22"/>
              </w:rPr>
              <w:t>Dynamisk kartlegging i matematikk</w:t>
            </w:r>
            <w:r w:rsidRPr="009567BF">
              <w:rPr>
                <w:rFonts w:ascii="Calibri Light" w:hAnsi="Calibri Light" w:cs="Calibri Light"/>
                <w:szCs w:val="22"/>
              </w:rPr>
              <w:t> </w:t>
            </w:r>
          </w:p>
          <w:p w14:paraId="7B2F8BA3" w14:textId="77777777" w:rsidR="009567BF" w:rsidRPr="009567BF" w:rsidRDefault="009567BF" w:rsidP="009567BF">
            <w:pPr>
              <w:numPr>
                <w:ilvl w:val="0"/>
                <w:numId w:val="33"/>
              </w:numPr>
              <w:ind w:left="1425" w:firstLine="0"/>
              <w:textAlignment w:val="baseline"/>
              <w:rPr>
                <w:rFonts w:ascii="Calibri Light" w:hAnsi="Calibri Light" w:cs="Calibri Light"/>
                <w:szCs w:val="22"/>
              </w:rPr>
            </w:pPr>
            <w:r w:rsidRPr="009567BF">
              <w:rPr>
                <w:rFonts w:ascii="Calibri Light" w:hAnsi="Calibri Light" w:cs="Calibri Light"/>
                <w:i/>
                <w:iCs/>
                <w:szCs w:val="22"/>
              </w:rPr>
              <w:t>Nasjonale kartlegginger og prøver</w:t>
            </w:r>
            <w:r w:rsidRPr="009567BF">
              <w:rPr>
                <w:rFonts w:ascii="Calibri Light" w:hAnsi="Calibri Light" w:cs="Calibri Light"/>
                <w:szCs w:val="22"/>
              </w:rPr>
              <w:t> </w:t>
            </w:r>
          </w:p>
          <w:p w14:paraId="6A0CF256"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0DB9AC7B"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271A98FE"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426C057D"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451B759C"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tc>
      </w:tr>
      <w:tr w:rsidR="009567BF" w:rsidRPr="009567BF" w14:paraId="0274746C" w14:textId="77777777" w:rsidTr="00626FF8">
        <w:tc>
          <w:tcPr>
            <w:tcW w:w="10485" w:type="dxa"/>
            <w:gridSpan w:val="3"/>
            <w:tcBorders>
              <w:top w:val="nil"/>
              <w:left w:val="single" w:sz="6" w:space="0" w:color="auto"/>
              <w:bottom w:val="single" w:sz="6" w:space="0" w:color="auto"/>
              <w:right w:val="single" w:sz="6" w:space="0" w:color="auto"/>
            </w:tcBorders>
            <w:shd w:val="clear" w:color="auto" w:fill="228848"/>
            <w:hideMark/>
          </w:tcPr>
          <w:p w14:paraId="2AF7E0B6" w14:textId="77777777" w:rsidR="009567BF" w:rsidRPr="009567BF" w:rsidRDefault="009567BF" w:rsidP="009567BF">
            <w:pPr>
              <w:numPr>
                <w:ilvl w:val="0"/>
                <w:numId w:val="34"/>
              </w:numPr>
              <w:ind w:left="360" w:firstLine="0"/>
              <w:textAlignment w:val="baseline"/>
              <w:rPr>
                <w:rFonts w:ascii="Calibri Light" w:hAnsi="Calibri Light" w:cs="Calibri Light"/>
                <w:szCs w:val="22"/>
              </w:rPr>
            </w:pPr>
            <w:r w:rsidRPr="009567BF">
              <w:rPr>
                <w:rFonts w:ascii="Calibri" w:hAnsi="Calibri" w:cs="Calibri"/>
                <w:b/>
                <w:bCs/>
                <w:sz w:val="24"/>
              </w:rPr>
              <w:t>Handlingsrom for opplæringa</w:t>
            </w:r>
            <w:r w:rsidRPr="009567BF">
              <w:rPr>
                <w:rFonts w:ascii="Calibri" w:hAnsi="Calibri" w:cs="Calibri"/>
                <w:sz w:val="24"/>
              </w:rPr>
              <w:t> </w:t>
            </w:r>
          </w:p>
        </w:tc>
      </w:tr>
      <w:tr w:rsidR="009567BF" w:rsidRPr="009567BF" w14:paraId="05E30125" w14:textId="77777777" w:rsidTr="009567BF">
        <w:tc>
          <w:tcPr>
            <w:tcW w:w="10485" w:type="dxa"/>
            <w:gridSpan w:val="3"/>
            <w:tcBorders>
              <w:top w:val="nil"/>
              <w:left w:val="single" w:sz="6" w:space="0" w:color="auto"/>
              <w:bottom w:val="single" w:sz="6" w:space="0" w:color="auto"/>
              <w:right w:val="single" w:sz="6" w:space="0" w:color="auto"/>
            </w:tcBorders>
            <w:shd w:val="clear" w:color="auto" w:fill="auto"/>
            <w:hideMark/>
          </w:tcPr>
          <w:p w14:paraId="48A2FF97" w14:textId="77777777" w:rsidR="009567BF" w:rsidRPr="009567BF" w:rsidRDefault="009567BF" w:rsidP="009567BF">
            <w:pPr>
              <w:numPr>
                <w:ilvl w:val="0"/>
                <w:numId w:val="35"/>
              </w:numPr>
              <w:ind w:left="360" w:firstLine="0"/>
              <w:textAlignment w:val="baseline"/>
              <w:rPr>
                <w:rFonts w:ascii="Calibri Light" w:hAnsi="Calibri Light" w:cs="Calibri Light"/>
                <w:szCs w:val="22"/>
              </w:rPr>
            </w:pPr>
            <w:r w:rsidRPr="009567BF">
              <w:rPr>
                <w:rFonts w:ascii="Calibri Light" w:hAnsi="Calibri Light" w:cs="Calibri Light"/>
                <w:i/>
                <w:iCs/>
                <w:szCs w:val="22"/>
              </w:rPr>
              <w:t>Hva er skolens muligheter for tilpasset opplæring i det ordinære?</w:t>
            </w:r>
            <w:r w:rsidRPr="009567BF">
              <w:rPr>
                <w:rFonts w:ascii="Calibri Light" w:hAnsi="Calibri Light" w:cs="Calibri Light"/>
                <w:szCs w:val="22"/>
              </w:rPr>
              <w:t> </w:t>
            </w:r>
          </w:p>
          <w:p w14:paraId="30343214" w14:textId="558BF264" w:rsidR="009567BF" w:rsidRPr="009567BF" w:rsidRDefault="009567BF" w:rsidP="009567BF">
            <w:pPr>
              <w:numPr>
                <w:ilvl w:val="0"/>
                <w:numId w:val="35"/>
              </w:numPr>
              <w:ind w:left="1425" w:firstLine="0"/>
              <w:textAlignment w:val="baseline"/>
              <w:rPr>
                <w:rFonts w:ascii="Calibri Light" w:hAnsi="Calibri Light" w:cs="Calibri Light"/>
                <w:szCs w:val="22"/>
              </w:rPr>
            </w:pPr>
            <w:r w:rsidRPr="009567BF">
              <w:rPr>
                <w:rFonts w:ascii="Calibri Light" w:hAnsi="Calibri Light" w:cs="Calibri Light"/>
                <w:i/>
                <w:iCs/>
                <w:szCs w:val="22"/>
              </w:rPr>
              <w:t>Organisatoriske differensieringstiltak i den ordinære opplæringa (eks. gruppestørrelse, bruk av mindre grupper i undervisningen, lærerdekning/voksenressurs, lærernes kompetanse på aktuelt område, lærernes digitale kompetanse (jf. DDI))</w:t>
            </w:r>
            <w:r w:rsidRPr="009567BF">
              <w:rPr>
                <w:rFonts w:ascii="Calibri Light" w:hAnsi="Calibri Light" w:cs="Calibri Light"/>
                <w:szCs w:val="22"/>
              </w:rPr>
              <w:t> </w:t>
            </w:r>
          </w:p>
          <w:p w14:paraId="5D71FB29"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78BD4230"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0FA113AB"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317C2DB6"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03F26780"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05795ED0"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1C3705B7"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tc>
      </w:tr>
      <w:tr w:rsidR="009567BF" w:rsidRPr="009567BF" w14:paraId="797DD180" w14:textId="77777777" w:rsidTr="009567BF">
        <w:tc>
          <w:tcPr>
            <w:tcW w:w="10485" w:type="dxa"/>
            <w:gridSpan w:val="3"/>
            <w:tcBorders>
              <w:top w:val="nil"/>
              <w:left w:val="single" w:sz="6" w:space="0" w:color="auto"/>
              <w:bottom w:val="single" w:sz="6" w:space="0" w:color="auto"/>
              <w:right w:val="single" w:sz="6" w:space="0" w:color="auto"/>
            </w:tcBorders>
            <w:shd w:val="clear" w:color="auto" w:fill="auto"/>
            <w:hideMark/>
          </w:tcPr>
          <w:p w14:paraId="70AF9CBD" w14:textId="77777777" w:rsidR="009567BF" w:rsidRPr="009567BF" w:rsidRDefault="009567BF" w:rsidP="009567BF">
            <w:pPr>
              <w:textAlignment w:val="baseline"/>
              <w:rPr>
                <w:rFonts w:ascii="Times New Roman" w:hAnsi="Times New Roman"/>
                <w:sz w:val="24"/>
              </w:rPr>
            </w:pPr>
            <w:r w:rsidRPr="009567BF">
              <w:rPr>
                <w:rFonts w:ascii="Calibri" w:hAnsi="Calibri" w:cs="Calibri"/>
                <w:b/>
                <w:bCs/>
                <w:sz w:val="24"/>
              </w:rPr>
              <w:t>Rapporten er utarbeidet av (navn/stilling):</w:t>
            </w:r>
            <w:r w:rsidRPr="009567BF">
              <w:rPr>
                <w:rFonts w:ascii="Calibri" w:hAnsi="Calibri" w:cs="Calibri"/>
                <w:sz w:val="24"/>
              </w:rPr>
              <w:t> </w:t>
            </w:r>
          </w:p>
          <w:p w14:paraId="1C1CF69F" w14:textId="77777777" w:rsidR="009567BF" w:rsidRPr="009567BF" w:rsidRDefault="009567BF" w:rsidP="009567BF">
            <w:pPr>
              <w:textAlignment w:val="baseline"/>
              <w:rPr>
                <w:rFonts w:ascii="Times New Roman" w:hAnsi="Times New Roman"/>
                <w:sz w:val="24"/>
              </w:rPr>
            </w:pPr>
            <w:r w:rsidRPr="009567BF">
              <w:rPr>
                <w:rFonts w:ascii="Calibri" w:hAnsi="Calibri" w:cs="Calibri"/>
                <w:b/>
                <w:bCs/>
                <w:sz w:val="24"/>
              </w:rPr>
              <w:t>Dato:</w:t>
            </w:r>
            <w:r w:rsidRPr="009567BF">
              <w:rPr>
                <w:rFonts w:ascii="Calibri" w:hAnsi="Calibri" w:cs="Calibri"/>
                <w:sz w:val="24"/>
              </w:rPr>
              <w:t> </w:t>
            </w:r>
          </w:p>
          <w:p w14:paraId="1E2E0443"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szCs w:val="22"/>
              </w:rPr>
              <w:t> </w:t>
            </w:r>
          </w:p>
          <w:p w14:paraId="6666314A" w14:textId="77777777" w:rsidR="009567BF" w:rsidRPr="009567BF" w:rsidRDefault="009567BF" w:rsidP="009567BF">
            <w:pPr>
              <w:textAlignment w:val="baseline"/>
              <w:rPr>
                <w:rFonts w:ascii="Times New Roman" w:hAnsi="Times New Roman"/>
                <w:sz w:val="24"/>
              </w:rPr>
            </w:pPr>
            <w:r w:rsidRPr="009567BF">
              <w:rPr>
                <w:rFonts w:ascii="Calibri Light" w:hAnsi="Calibri Light" w:cs="Calibri Light"/>
                <w:i/>
                <w:iCs/>
                <w:szCs w:val="22"/>
              </w:rPr>
              <w:t>NB! Ved henvisning til PPT må denne rapporten gjennomgås med foresatte, som en del av henvisningen.</w:t>
            </w:r>
            <w:r w:rsidRPr="009567BF">
              <w:rPr>
                <w:rFonts w:ascii="Calibri Light" w:hAnsi="Calibri Light" w:cs="Calibri Light"/>
                <w:szCs w:val="22"/>
              </w:rPr>
              <w:t> </w:t>
            </w:r>
          </w:p>
        </w:tc>
      </w:tr>
    </w:tbl>
    <w:p w14:paraId="442F7B30" w14:textId="63ED3164" w:rsidR="008C263E" w:rsidRDefault="009567BF" w:rsidP="00DC79AB">
      <w:pPr>
        <w:textAlignment w:val="baseline"/>
      </w:pPr>
      <w:r w:rsidRPr="009567BF">
        <w:rPr>
          <w:rFonts w:ascii="Calibri Light" w:hAnsi="Calibri Light" w:cs="Calibri Light"/>
          <w:szCs w:val="22"/>
        </w:rPr>
        <w:t> </w:t>
      </w:r>
      <w:r w:rsidR="008C263E">
        <w:br w:type="page"/>
      </w:r>
    </w:p>
    <w:p w14:paraId="6C95C673" w14:textId="3B0C6165" w:rsidR="00B62995" w:rsidRPr="00C330C0" w:rsidRDefault="008C263E" w:rsidP="008C263E">
      <w:pPr>
        <w:pStyle w:val="Overskrift1"/>
        <w:rPr>
          <w:rFonts w:asciiTheme="minorHAnsi" w:hAnsiTheme="minorHAnsi" w:cstheme="minorHAnsi"/>
          <w:b/>
          <w:bCs w:val="0"/>
          <w:sz w:val="36"/>
          <w:szCs w:val="32"/>
        </w:rPr>
      </w:pPr>
      <w:bookmarkStart w:id="25" w:name="_Toc50375489"/>
      <w:bookmarkStart w:id="26" w:name="_Toc50533101"/>
      <w:r w:rsidRPr="00C330C0">
        <w:rPr>
          <w:rFonts w:asciiTheme="minorHAnsi" w:hAnsiTheme="minorHAnsi" w:cstheme="minorHAnsi"/>
          <w:b/>
          <w:bCs w:val="0"/>
          <w:sz w:val="36"/>
          <w:szCs w:val="32"/>
        </w:rPr>
        <w:lastRenderedPageBreak/>
        <w:t>Referat fra møte</w:t>
      </w:r>
      <w:bookmarkEnd w:id="25"/>
      <w:bookmarkEnd w:id="26"/>
    </w:p>
    <w:p w14:paraId="48EB2269" w14:textId="77777777" w:rsidR="008C263E" w:rsidRPr="00C330C0" w:rsidRDefault="008C263E" w:rsidP="008C263E">
      <w:pPr>
        <w:rPr>
          <w:sz w:val="24"/>
          <w:szCs w:val="28"/>
        </w:rPr>
      </w:pPr>
      <w:r w:rsidRPr="00C330C0">
        <w:rPr>
          <w:sz w:val="24"/>
          <w:szCs w:val="28"/>
        </w:rPr>
        <w:t>Dato:</w:t>
      </w:r>
    </w:p>
    <w:p w14:paraId="7F940110" w14:textId="77777777" w:rsidR="008C263E" w:rsidRPr="00C330C0" w:rsidRDefault="008C263E" w:rsidP="008C263E">
      <w:pPr>
        <w:rPr>
          <w:sz w:val="24"/>
          <w:szCs w:val="28"/>
        </w:rPr>
      </w:pPr>
    </w:p>
    <w:p w14:paraId="6BF9CABB" w14:textId="77777777" w:rsidR="008C263E" w:rsidRPr="00C330C0" w:rsidRDefault="008C263E" w:rsidP="008C263E">
      <w:pPr>
        <w:rPr>
          <w:sz w:val="24"/>
          <w:szCs w:val="28"/>
        </w:rPr>
      </w:pPr>
      <w:r w:rsidRPr="00C330C0">
        <w:rPr>
          <w:sz w:val="24"/>
          <w:szCs w:val="28"/>
        </w:rPr>
        <w:t>Deltakere:</w:t>
      </w:r>
    </w:p>
    <w:p w14:paraId="68E354F4" w14:textId="77777777" w:rsidR="008C263E" w:rsidRPr="00C330C0" w:rsidRDefault="008C263E" w:rsidP="008C263E">
      <w:pPr>
        <w:rPr>
          <w:sz w:val="24"/>
          <w:szCs w:val="28"/>
        </w:rPr>
      </w:pPr>
    </w:p>
    <w:p w14:paraId="743EF991" w14:textId="77777777" w:rsidR="008C263E" w:rsidRPr="00C330C0" w:rsidRDefault="008C263E" w:rsidP="008C263E">
      <w:pPr>
        <w:rPr>
          <w:sz w:val="24"/>
          <w:szCs w:val="28"/>
        </w:rPr>
      </w:pPr>
    </w:p>
    <w:p w14:paraId="2EF92337" w14:textId="77777777" w:rsidR="008C263E" w:rsidRPr="00C330C0" w:rsidRDefault="008C263E" w:rsidP="008C263E">
      <w:pPr>
        <w:rPr>
          <w:sz w:val="24"/>
          <w:szCs w:val="28"/>
        </w:rPr>
      </w:pPr>
      <w:r w:rsidRPr="00C330C0">
        <w:rPr>
          <w:sz w:val="24"/>
          <w:szCs w:val="28"/>
        </w:rPr>
        <w:t>Utfordring:</w:t>
      </w:r>
    </w:p>
    <w:p w14:paraId="26C8D26B" w14:textId="77777777" w:rsidR="008C263E" w:rsidRPr="00C330C0" w:rsidRDefault="008C263E" w:rsidP="008C263E">
      <w:pPr>
        <w:rPr>
          <w:sz w:val="24"/>
          <w:szCs w:val="28"/>
        </w:rPr>
      </w:pPr>
    </w:p>
    <w:p w14:paraId="013D19C2" w14:textId="77777777" w:rsidR="008C263E" w:rsidRPr="00C330C0" w:rsidRDefault="008C263E" w:rsidP="008C263E">
      <w:pPr>
        <w:rPr>
          <w:sz w:val="24"/>
          <w:szCs w:val="28"/>
        </w:rPr>
      </w:pPr>
    </w:p>
    <w:p w14:paraId="2011D483" w14:textId="77777777" w:rsidR="008C263E" w:rsidRPr="00C330C0" w:rsidRDefault="008C263E" w:rsidP="008C263E">
      <w:pPr>
        <w:rPr>
          <w:sz w:val="24"/>
          <w:szCs w:val="28"/>
        </w:rPr>
      </w:pPr>
    </w:p>
    <w:p w14:paraId="67125F6F" w14:textId="77777777" w:rsidR="008C263E" w:rsidRPr="00C330C0" w:rsidRDefault="008C263E" w:rsidP="008C263E">
      <w:pPr>
        <w:rPr>
          <w:sz w:val="24"/>
          <w:szCs w:val="28"/>
        </w:rPr>
      </w:pPr>
      <w:r w:rsidRPr="00C330C0">
        <w:rPr>
          <w:sz w:val="24"/>
          <w:szCs w:val="28"/>
        </w:rPr>
        <w:t>Tiltak:</w:t>
      </w:r>
    </w:p>
    <w:p w14:paraId="46E4135B" w14:textId="77777777" w:rsidR="008C263E" w:rsidRPr="008C263E" w:rsidRDefault="008C263E" w:rsidP="008C263E"/>
    <w:p w14:paraId="36C76D1D" w14:textId="77777777" w:rsidR="008C263E" w:rsidRPr="008C263E" w:rsidRDefault="008C263E" w:rsidP="008C263E"/>
    <w:p w14:paraId="1BB1D052" w14:textId="77777777" w:rsidR="008C263E" w:rsidRPr="008C263E" w:rsidRDefault="008C263E" w:rsidP="008C263E"/>
    <w:p w14:paraId="0F91AB04" w14:textId="77777777" w:rsidR="008C263E" w:rsidRPr="008C263E" w:rsidRDefault="008C263E" w:rsidP="008C263E"/>
    <w:p w14:paraId="625A6808" w14:textId="77777777" w:rsidR="008C263E" w:rsidRPr="008C263E" w:rsidRDefault="008C263E" w:rsidP="008C263E"/>
    <w:p w14:paraId="4155E1DC" w14:textId="77777777" w:rsidR="008C263E" w:rsidRPr="008C263E" w:rsidRDefault="008C263E" w:rsidP="008C263E"/>
    <w:p w14:paraId="16C67E6E" w14:textId="77777777" w:rsidR="008C263E" w:rsidRPr="008C263E" w:rsidRDefault="008C263E" w:rsidP="008C263E"/>
    <w:p w14:paraId="57ECFCB4" w14:textId="77777777" w:rsidR="008C263E" w:rsidRPr="008C263E" w:rsidRDefault="008C263E" w:rsidP="008C263E"/>
    <w:p w14:paraId="39A76ED1" w14:textId="77777777" w:rsidR="008C263E" w:rsidRPr="008C263E" w:rsidRDefault="008C263E" w:rsidP="008C263E"/>
    <w:p w14:paraId="67531134" w14:textId="77777777" w:rsidR="008C263E" w:rsidRPr="008C263E" w:rsidRDefault="008C263E" w:rsidP="008C263E"/>
    <w:p w14:paraId="78C7EA74" w14:textId="77777777" w:rsidR="008C263E" w:rsidRPr="008C263E" w:rsidRDefault="008C263E" w:rsidP="008C263E"/>
    <w:p w14:paraId="287A59EE" w14:textId="77777777" w:rsidR="008C263E" w:rsidRPr="008C263E" w:rsidRDefault="008C263E" w:rsidP="008C263E"/>
    <w:p w14:paraId="78D8C79D" w14:textId="77777777" w:rsidR="008C263E" w:rsidRPr="008C263E" w:rsidRDefault="008C263E" w:rsidP="008C263E"/>
    <w:p w14:paraId="2F6ECF2B" w14:textId="77777777" w:rsidR="008C263E" w:rsidRPr="008C263E" w:rsidRDefault="008C263E" w:rsidP="008C263E"/>
    <w:p w14:paraId="490E6549" w14:textId="77777777" w:rsidR="008C263E" w:rsidRPr="008C263E" w:rsidRDefault="008C263E" w:rsidP="008C263E"/>
    <w:p w14:paraId="485071FE" w14:textId="77777777" w:rsidR="008C263E" w:rsidRPr="008C263E" w:rsidRDefault="008C263E" w:rsidP="008C263E"/>
    <w:p w14:paraId="5131FA42" w14:textId="77777777" w:rsidR="008C263E" w:rsidRPr="008C263E" w:rsidRDefault="008C263E" w:rsidP="008C263E"/>
    <w:p w14:paraId="055A9FC7" w14:textId="77777777" w:rsidR="008C263E" w:rsidRPr="008C263E" w:rsidRDefault="008C263E" w:rsidP="008C263E"/>
    <w:p w14:paraId="00B05B0E" w14:textId="77777777" w:rsidR="008C263E" w:rsidRPr="008C263E" w:rsidRDefault="008C263E" w:rsidP="008C263E"/>
    <w:p w14:paraId="08A1DFB0" w14:textId="77777777" w:rsidR="008C263E" w:rsidRPr="008C263E" w:rsidRDefault="008C263E" w:rsidP="008C263E"/>
    <w:p w14:paraId="450F0DDF" w14:textId="77777777" w:rsidR="008C263E" w:rsidRPr="008C263E" w:rsidRDefault="008C263E" w:rsidP="008C263E"/>
    <w:p w14:paraId="6D940C6C" w14:textId="77777777" w:rsidR="008C263E" w:rsidRPr="008C263E" w:rsidRDefault="008C263E" w:rsidP="008C263E"/>
    <w:p w14:paraId="63AD7CAD" w14:textId="77777777" w:rsidR="008C263E" w:rsidRPr="008C263E" w:rsidRDefault="008C263E" w:rsidP="008C263E"/>
    <w:p w14:paraId="1194D2FD" w14:textId="77777777" w:rsidR="008C263E" w:rsidRPr="008C263E" w:rsidRDefault="008C263E" w:rsidP="008C263E"/>
    <w:p w14:paraId="156EFB18" w14:textId="77777777" w:rsidR="008C263E" w:rsidRPr="008C263E" w:rsidRDefault="008C263E" w:rsidP="008C263E"/>
    <w:p w14:paraId="5DA3909F" w14:textId="77777777" w:rsidR="008C263E" w:rsidRPr="008C263E" w:rsidRDefault="008C263E" w:rsidP="008C263E"/>
    <w:p w14:paraId="66F019D9" w14:textId="77777777" w:rsidR="008C263E" w:rsidRPr="008C263E" w:rsidRDefault="008C263E" w:rsidP="008C263E"/>
    <w:p w14:paraId="241C7DDD" w14:textId="77777777" w:rsidR="008C263E" w:rsidRPr="008C263E" w:rsidRDefault="008C263E" w:rsidP="008C263E"/>
    <w:p w14:paraId="74154D91" w14:textId="77777777" w:rsidR="008C263E" w:rsidRPr="008C263E" w:rsidRDefault="008C263E" w:rsidP="008C263E"/>
    <w:p w14:paraId="704D9C0C" w14:textId="77777777" w:rsidR="008C263E" w:rsidRPr="008C263E" w:rsidRDefault="008C263E" w:rsidP="008C263E"/>
    <w:p w14:paraId="6C68799C" w14:textId="77777777" w:rsidR="008C263E" w:rsidRPr="008C263E" w:rsidRDefault="008C263E" w:rsidP="008C263E"/>
    <w:p w14:paraId="7F0E3C3F" w14:textId="77777777" w:rsidR="008C263E" w:rsidRPr="008C263E" w:rsidRDefault="008C263E" w:rsidP="008C263E"/>
    <w:p w14:paraId="602A3059" w14:textId="77777777" w:rsidR="008C263E" w:rsidRPr="008C263E" w:rsidRDefault="008C263E" w:rsidP="008C263E"/>
    <w:p w14:paraId="52820D64" w14:textId="77777777" w:rsidR="008C263E" w:rsidRDefault="008C263E" w:rsidP="008C263E">
      <w:r>
        <w:t>NB! Ved en ev. henvisning skal møtereferatene legges ved.</w:t>
      </w:r>
    </w:p>
    <w:p w14:paraId="62488C78" w14:textId="77777777" w:rsidR="008C263E" w:rsidRDefault="008C263E">
      <w:pPr>
        <w:spacing w:after="160" w:line="259" w:lineRule="auto"/>
      </w:pPr>
      <w:r>
        <w:br w:type="page"/>
      </w:r>
    </w:p>
    <w:p w14:paraId="1441BAF4" w14:textId="7AD24A88" w:rsidR="008C263E" w:rsidRPr="00C330C0" w:rsidRDefault="008C263E" w:rsidP="008C263E">
      <w:pPr>
        <w:pStyle w:val="Overskrift1"/>
        <w:rPr>
          <w:rFonts w:asciiTheme="minorHAnsi" w:hAnsiTheme="minorHAnsi" w:cstheme="minorHAnsi"/>
          <w:b/>
          <w:bCs w:val="0"/>
          <w:sz w:val="36"/>
          <w:szCs w:val="32"/>
        </w:rPr>
      </w:pPr>
      <w:bookmarkStart w:id="27" w:name="_Toc50375490"/>
      <w:bookmarkStart w:id="28" w:name="_Toc50533102"/>
      <w:r w:rsidRPr="00C330C0">
        <w:rPr>
          <w:rFonts w:asciiTheme="minorHAnsi" w:hAnsiTheme="minorHAnsi" w:cstheme="minorHAnsi"/>
          <w:b/>
          <w:bCs w:val="0"/>
          <w:sz w:val="36"/>
          <w:szCs w:val="32"/>
        </w:rPr>
        <w:lastRenderedPageBreak/>
        <w:t>Samtykke</w:t>
      </w:r>
      <w:bookmarkEnd w:id="27"/>
      <w:bookmarkEnd w:id="28"/>
    </w:p>
    <w:p w14:paraId="38ADD093" w14:textId="77777777" w:rsidR="008C263E" w:rsidRPr="00C330C0" w:rsidRDefault="008C263E" w:rsidP="008C263E">
      <w:pPr>
        <w:rPr>
          <w:sz w:val="24"/>
          <w:szCs w:val="28"/>
        </w:rPr>
      </w:pPr>
      <w:r w:rsidRPr="00C330C0">
        <w:rPr>
          <w:sz w:val="24"/>
          <w:szCs w:val="28"/>
        </w:rPr>
        <w:t>Dersom man ønsker å drøfte den aktuelle problemstillinga i tiltaksmøte med PPT:</w:t>
      </w:r>
    </w:p>
    <w:p w14:paraId="2F84AB42" w14:textId="2C4DCCE9" w:rsidR="008C263E" w:rsidRDefault="008C263E" w:rsidP="008C263E">
      <w:pPr>
        <w:spacing w:line="360" w:lineRule="auto"/>
        <w:rPr>
          <w:sz w:val="24"/>
          <w:szCs w:val="28"/>
        </w:rPr>
      </w:pPr>
    </w:p>
    <w:p w14:paraId="3FBABE9E" w14:textId="77777777" w:rsidR="00C330C0" w:rsidRPr="00C330C0" w:rsidRDefault="00C330C0" w:rsidP="008C263E">
      <w:pPr>
        <w:spacing w:line="360" w:lineRule="auto"/>
        <w:rPr>
          <w:sz w:val="24"/>
          <w:szCs w:val="28"/>
        </w:rPr>
      </w:pPr>
    </w:p>
    <w:p w14:paraId="0FAACDC2" w14:textId="6105A9D9" w:rsidR="008C263E" w:rsidRPr="00C330C0" w:rsidRDefault="008C263E" w:rsidP="008C263E">
      <w:pPr>
        <w:spacing w:line="360" w:lineRule="auto"/>
        <w:rPr>
          <w:sz w:val="24"/>
          <w:szCs w:val="28"/>
        </w:rPr>
      </w:pPr>
      <w:r w:rsidRPr="00C330C0">
        <w:rPr>
          <w:sz w:val="24"/>
          <w:szCs w:val="28"/>
        </w:rPr>
        <w:t>Jeg/vi samtykker til at vår</w:t>
      </w:r>
      <w:r w:rsidR="00D403AA" w:rsidRPr="00C330C0">
        <w:rPr>
          <w:sz w:val="24"/>
          <w:szCs w:val="28"/>
        </w:rPr>
        <w:t xml:space="preserve"> </w:t>
      </w:r>
      <w:r w:rsidRPr="00C330C0">
        <w:rPr>
          <w:sz w:val="24"/>
          <w:szCs w:val="28"/>
        </w:rPr>
        <w:t xml:space="preserve">elev </w:t>
      </w:r>
    </w:p>
    <w:p w14:paraId="26A44998" w14:textId="74858BA4" w:rsidR="008C263E" w:rsidRPr="00C330C0" w:rsidRDefault="008C263E" w:rsidP="008C263E">
      <w:pPr>
        <w:spacing w:line="360" w:lineRule="auto"/>
        <w:rPr>
          <w:sz w:val="24"/>
          <w:szCs w:val="28"/>
        </w:rPr>
      </w:pPr>
      <w:r w:rsidRPr="00C330C0">
        <w:rPr>
          <w:sz w:val="24"/>
          <w:szCs w:val="28"/>
        </w:rPr>
        <w:t>________________________</w:t>
      </w:r>
      <w:r w:rsidR="00D403AA" w:rsidRPr="00C330C0">
        <w:rPr>
          <w:sz w:val="24"/>
          <w:szCs w:val="28"/>
        </w:rPr>
        <w:t>___</w:t>
      </w:r>
      <w:r w:rsidRPr="00C330C0">
        <w:rPr>
          <w:sz w:val="24"/>
          <w:szCs w:val="28"/>
        </w:rPr>
        <w:t>_______</w:t>
      </w:r>
      <w:r w:rsidR="00C330C0">
        <w:rPr>
          <w:sz w:val="24"/>
          <w:szCs w:val="28"/>
        </w:rPr>
        <w:t>______</w:t>
      </w:r>
      <w:r w:rsidRPr="00C330C0">
        <w:rPr>
          <w:sz w:val="24"/>
          <w:szCs w:val="28"/>
        </w:rPr>
        <w:t xml:space="preserve"> </w:t>
      </w:r>
      <w:r w:rsidRPr="00C330C0">
        <w:rPr>
          <w:sz w:val="24"/>
          <w:szCs w:val="28"/>
        </w:rPr>
        <w:br/>
      </w:r>
    </w:p>
    <w:p w14:paraId="07A815F4" w14:textId="77777777" w:rsidR="008C263E" w:rsidRPr="00C330C0" w:rsidRDefault="008C263E" w:rsidP="008C263E">
      <w:pPr>
        <w:spacing w:line="360" w:lineRule="auto"/>
        <w:rPr>
          <w:sz w:val="24"/>
          <w:szCs w:val="28"/>
        </w:rPr>
      </w:pPr>
      <w:r w:rsidRPr="00C330C0">
        <w:rPr>
          <w:sz w:val="24"/>
          <w:szCs w:val="28"/>
        </w:rPr>
        <w:t>blir drøftet i tiltaksmøte ved ______________________ skole</w:t>
      </w:r>
      <w:r w:rsidRPr="00C330C0">
        <w:rPr>
          <w:sz w:val="24"/>
          <w:szCs w:val="28"/>
        </w:rPr>
        <w:br/>
      </w:r>
    </w:p>
    <w:p w14:paraId="565EDAED" w14:textId="77777777" w:rsidR="008C263E" w:rsidRPr="00C330C0" w:rsidRDefault="008C263E" w:rsidP="008C263E">
      <w:pPr>
        <w:spacing w:line="360" w:lineRule="auto"/>
        <w:rPr>
          <w:sz w:val="24"/>
          <w:szCs w:val="28"/>
        </w:rPr>
      </w:pPr>
      <w:r w:rsidRPr="00C330C0">
        <w:rPr>
          <w:sz w:val="24"/>
          <w:szCs w:val="28"/>
        </w:rPr>
        <w:t>den _________________.</w:t>
      </w:r>
    </w:p>
    <w:p w14:paraId="10019329" w14:textId="77777777" w:rsidR="008C263E" w:rsidRPr="00C330C0" w:rsidRDefault="008C263E" w:rsidP="008C263E">
      <w:pPr>
        <w:spacing w:line="360" w:lineRule="auto"/>
        <w:rPr>
          <w:sz w:val="24"/>
          <w:szCs w:val="28"/>
        </w:rPr>
      </w:pPr>
    </w:p>
    <w:p w14:paraId="2777564D" w14:textId="77777777" w:rsidR="008C263E" w:rsidRPr="00C330C0" w:rsidRDefault="008C263E" w:rsidP="008C263E">
      <w:pPr>
        <w:spacing w:line="360" w:lineRule="auto"/>
        <w:rPr>
          <w:sz w:val="24"/>
          <w:szCs w:val="28"/>
        </w:rPr>
      </w:pPr>
      <w:r w:rsidRPr="00C330C0">
        <w:rPr>
          <w:sz w:val="24"/>
          <w:szCs w:val="28"/>
        </w:rPr>
        <w:t>Eleven er informert om samarbeid med PPT ______ ja _______ nei</w:t>
      </w:r>
    </w:p>
    <w:p w14:paraId="2836899D" w14:textId="77777777" w:rsidR="008C263E" w:rsidRPr="00C330C0" w:rsidRDefault="008C263E" w:rsidP="008C263E">
      <w:pPr>
        <w:spacing w:line="360" w:lineRule="auto"/>
        <w:rPr>
          <w:sz w:val="24"/>
          <w:szCs w:val="28"/>
        </w:rPr>
      </w:pPr>
    </w:p>
    <w:p w14:paraId="4F4A0402" w14:textId="77777777" w:rsidR="008C263E" w:rsidRPr="00C330C0" w:rsidRDefault="008C263E" w:rsidP="008C263E">
      <w:pPr>
        <w:spacing w:line="360" w:lineRule="auto"/>
        <w:rPr>
          <w:sz w:val="24"/>
          <w:szCs w:val="28"/>
        </w:rPr>
      </w:pPr>
      <w:r w:rsidRPr="00C330C0">
        <w:rPr>
          <w:sz w:val="24"/>
          <w:szCs w:val="28"/>
        </w:rPr>
        <w:t>Vi ønsker å delta på tiltaksmøte og ber om å få beskjed om tidspunkt _______ (kryss av).</w:t>
      </w:r>
    </w:p>
    <w:p w14:paraId="65888E80" w14:textId="77777777" w:rsidR="008C263E" w:rsidRPr="00C330C0" w:rsidRDefault="008C263E" w:rsidP="008C263E">
      <w:pPr>
        <w:spacing w:line="360" w:lineRule="auto"/>
        <w:rPr>
          <w:sz w:val="24"/>
          <w:szCs w:val="28"/>
        </w:rPr>
      </w:pPr>
    </w:p>
    <w:p w14:paraId="42CFB32B" w14:textId="77777777" w:rsidR="008C263E" w:rsidRPr="00C330C0" w:rsidRDefault="008C263E" w:rsidP="008C263E">
      <w:pPr>
        <w:spacing w:line="360" w:lineRule="auto"/>
        <w:rPr>
          <w:sz w:val="24"/>
          <w:szCs w:val="28"/>
        </w:rPr>
      </w:pPr>
      <w:r w:rsidRPr="00C330C0">
        <w:rPr>
          <w:sz w:val="24"/>
          <w:szCs w:val="28"/>
        </w:rPr>
        <w:t>Foresatte og elev får tilbakemelding fra skole i etterkant av møtet om videre tiltak.</w:t>
      </w:r>
    </w:p>
    <w:p w14:paraId="35195D53" w14:textId="77777777" w:rsidR="008C263E" w:rsidRPr="00C330C0" w:rsidRDefault="008C263E" w:rsidP="008C263E">
      <w:pPr>
        <w:spacing w:line="360" w:lineRule="auto"/>
        <w:rPr>
          <w:sz w:val="24"/>
          <w:szCs w:val="28"/>
        </w:rPr>
      </w:pPr>
    </w:p>
    <w:p w14:paraId="291E17CA" w14:textId="77777777" w:rsidR="008C263E" w:rsidRPr="00C330C0" w:rsidRDefault="008C263E" w:rsidP="008C263E">
      <w:pPr>
        <w:spacing w:line="360" w:lineRule="auto"/>
        <w:rPr>
          <w:sz w:val="24"/>
          <w:szCs w:val="28"/>
        </w:rPr>
      </w:pPr>
      <w:r w:rsidRPr="00C330C0">
        <w:rPr>
          <w:sz w:val="24"/>
          <w:szCs w:val="28"/>
        </w:rPr>
        <w:t>____________________________________</w:t>
      </w:r>
      <w:r w:rsidRPr="00C330C0">
        <w:rPr>
          <w:sz w:val="24"/>
          <w:szCs w:val="28"/>
        </w:rPr>
        <w:tab/>
      </w:r>
      <w:r w:rsidRPr="00C330C0">
        <w:rPr>
          <w:sz w:val="24"/>
          <w:szCs w:val="28"/>
        </w:rPr>
        <w:tab/>
        <w:t>_____________________________________</w:t>
      </w:r>
    </w:p>
    <w:p w14:paraId="028363AC" w14:textId="2AD0A128" w:rsidR="008C263E" w:rsidRPr="00C330C0" w:rsidRDefault="008C263E" w:rsidP="008C263E">
      <w:pPr>
        <w:spacing w:line="360" w:lineRule="auto"/>
        <w:rPr>
          <w:sz w:val="24"/>
          <w:szCs w:val="28"/>
        </w:rPr>
      </w:pPr>
      <w:r w:rsidRPr="00C330C0">
        <w:rPr>
          <w:sz w:val="24"/>
          <w:szCs w:val="28"/>
        </w:rPr>
        <w:t>Sted og dato</w:t>
      </w:r>
      <w:r w:rsidRPr="00C330C0">
        <w:rPr>
          <w:sz w:val="24"/>
          <w:szCs w:val="28"/>
        </w:rPr>
        <w:tab/>
      </w:r>
      <w:r w:rsidRPr="00C330C0">
        <w:rPr>
          <w:sz w:val="24"/>
          <w:szCs w:val="28"/>
        </w:rPr>
        <w:tab/>
      </w:r>
      <w:r w:rsidRPr="00C330C0">
        <w:rPr>
          <w:sz w:val="24"/>
          <w:szCs w:val="28"/>
        </w:rPr>
        <w:tab/>
      </w:r>
      <w:r w:rsidRPr="00C330C0">
        <w:rPr>
          <w:sz w:val="24"/>
          <w:szCs w:val="28"/>
        </w:rPr>
        <w:tab/>
      </w:r>
      <w:r w:rsidRPr="00C330C0">
        <w:rPr>
          <w:sz w:val="24"/>
          <w:szCs w:val="28"/>
        </w:rPr>
        <w:tab/>
      </w:r>
      <w:r w:rsidRPr="00C330C0">
        <w:rPr>
          <w:sz w:val="24"/>
          <w:szCs w:val="28"/>
        </w:rPr>
        <w:tab/>
      </w:r>
      <w:r w:rsidR="00C330C0">
        <w:rPr>
          <w:sz w:val="24"/>
          <w:szCs w:val="28"/>
        </w:rPr>
        <w:tab/>
      </w:r>
      <w:r w:rsidRPr="00C330C0">
        <w:rPr>
          <w:sz w:val="24"/>
          <w:szCs w:val="28"/>
        </w:rPr>
        <w:t>Underskrift elev (ved fylte 15 år)</w:t>
      </w:r>
    </w:p>
    <w:p w14:paraId="0593754F" w14:textId="77777777" w:rsidR="008C263E" w:rsidRPr="00C330C0" w:rsidRDefault="008C263E" w:rsidP="008C263E">
      <w:pPr>
        <w:spacing w:line="360" w:lineRule="auto"/>
        <w:rPr>
          <w:sz w:val="24"/>
          <w:szCs w:val="28"/>
        </w:rPr>
      </w:pPr>
    </w:p>
    <w:p w14:paraId="0508178B" w14:textId="77777777" w:rsidR="008C263E" w:rsidRPr="00C330C0" w:rsidRDefault="008C263E" w:rsidP="008C263E">
      <w:pPr>
        <w:spacing w:line="360" w:lineRule="auto"/>
        <w:rPr>
          <w:sz w:val="24"/>
          <w:szCs w:val="28"/>
        </w:rPr>
      </w:pPr>
      <w:r w:rsidRPr="00C330C0">
        <w:rPr>
          <w:sz w:val="24"/>
          <w:szCs w:val="28"/>
        </w:rPr>
        <w:t>____________________________________</w:t>
      </w:r>
      <w:r w:rsidRPr="00C330C0">
        <w:rPr>
          <w:sz w:val="24"/>
          <w:szCs w:val="28"/>
        </w:rPr>
        <w:tab/>
      </w:r>
      <w:r w:rsidRPr="00C330C0">
        <w:rPr>
          <w:sz w:val="24"/>
          <w:szCs w:val="28"/>
        </w:rPr>
        <w:tab/>
        <w:t>_____________________________________</w:t>
      </w:r>
    </w:p>
    <w:p w14:paraId="227BF0AD" w14:textId="20C334EE" w:rsidR="008C263E" w:rsidRPr="00C330C0" w:rsidRDefault="008C263E" w:rsidP="008C263E">
      <w:pPr>
        <w:spacing w:line="360" w:lineRule="auto"/>
        <w:rPr>
          <w:sz w:val="24"/>
          <w:szCs w:val="28"/>
        </w:rPr>
      </w:pPr>
      <w:r w:rsidRPr="00C330C0">
        <w:rPr>
          <w:sz w:val="24"/>
          <w:szCs w:val="28"/>
        </w:rPr>
        <w:t>Underskrift foresatte</w:t>
      </w:r>
      <w:r w:rsidRPr="00C330C0">
        <w:rPr>
          <w:sz w:val="24"/>
          <w:szCs w:val="28"/>
        </w:rPr>
        <w:tab/>
      </w:r>
      <w:r w:rsidRPr="00C330C0">
        <w:rPr>
          <w:sz w:val="24"/>
          <w:szCs w:val="28"/>
        </w:rPr>
        <w:tab/>
      </w:r>
      <w:r w:rsidRPr="00C330C0">
        <w:rPr>
          <w:sz w:val="24"/>
          <w:szCs w:val="28"/>
        </w:rPr>
        <w:tab/>
      </w:r>
      <w:r w:rsidRPr="00C330C0">
        <w:rPr>
          <w:sz w:val="24"/>
          <w:szCs w:val="28"/>
        </w:rPr>
        <w:tab/>
      </w:r>
      <w:r w:rsidRPr="00C330C0">
        <w:rPr>
          <w:sz w:val="24"/>
          <w:szCs w:val="28"/>
        </w:rPr>
        <w:tab/>
      </w:r>
      <w:r w:rsidR="00C330C0">
        <w:rPr>
          <w:sz w:val="24"/>
          <w:szCs w:val="28"/>
        </w:rPr>
        <w:tab/>
      </w:r>
      <w:r w:rsidRPr="00C330C0">
        <w:rPr>
          <w:sz w:val="24"/>
          <w:szCs w:val="28"/>
        </w:rPr>
        <w:t>Underskrift foresatte</w:t>
      </w:r>
    </w:p>
    <w:p w14:paraId="07CCE87B" w14:textId="77777777" w:rsidR="008C263E" w:rsidRPr="00C330C0" w:rsidRDefault="008C263E" w:rsidP="008C263E">
      <w:pPr>
        <w:spacing w:line="360" w:lineRule="auto"/>
        <w:rPr>
          <w:sz w:val="24"/>
          <w:szCs w:val="28"/>
        </w:rPr>
      </w:pPr>
    </w:p>
    <w:p w14:paraId="5AFF7C24" w14:textId="77777777" w:rsidR="008C263E" w:rsidRPr="00C330C0" w:rsidRDefault="008C263E" w:rsidP="008C263E">
      <w:pPr>
        <w:spacing w:line="360" w:lineRule="auto"/>
        <w:rPr>
          <w:sz w:val="24"/>
          <w:szCs w:val="28"/>
        </w:rPr>
      </w:pPr>
      <w:r w:rsidRPr="00C330C0">
        <w:rPr>
          <w:sz w:val="24"/>
          <w:szCs w:val="28"/>
        </w:rPr>
        <w:t>_____________________________________</w:t>
      </w:r>
    </w:p>
    <w:p w14:paraId="164A5988" w14:textId="77777777" w:rsidR="008C263E" w:rsidRPr="00C330C0" w:rsidRDefault="008C263E" w:rsidP="008C263E">
      <w:pPr>
        <w:spacing w:line="360" w:lineRule="auto"/>
        <w:rPr>
          <w:sz w:val="24"/>
          <w:szCs w:val="28"/>
        </w:rPr>
      </w:pPr>
      <w:r w:rsidRPr="00C330C0">
        <w:rPr>
          <w:sz w:val="24"/>
          <w:szCs w:val="28"/>
        </w:rPr>
        <w:t>Underskrift kontaktlærer</w:t>
      </w:r>
    </w:p>
    <w:sectPr w:rsidR="008C263E" w:rsidRPr="00C330C0" w:rsidSect="00EB23E7">
      <w:headerReference w:type="default" r:id="rId17"/>
      <w:footerReference w:type="default" r:id="rId18"/>
      <w:pgSz w:w="11906" w:h="16838"/>
      <w:pgMar w:top="720" w:right="720" w:bottom="720" w:left="720" w:header="85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135D" w14:textId="77777777" w:rsidR="00F57A15" w:rsidRDefault="00F57A15" w:rsidP="0053022C">
      <w:r>
        <w:separator/>
      </w:r>
    </w:p>
  </w:endnote>
  <w:endnote w:type="continuationSeparator" w:id="0">
    <w:p w14:paraId="4427B886" w14:textId="77777777" w:rsidR="00F57A15" w:rsidRDefault="00F57A15" w:rsidP="0053022C">
      <w:r>
        <w:continuationSeparator/>
      </w:r>
    </w:p>
  </w:endnote>
  <w:endnote w:type="continuationNotice" w:id="1">
    <w:p w14:paraId="77810D57" w14:textId="77777777" w:rsidR="00F57A15" w:rsidRDefault="00F57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893076"/>
      <w:docPartObj>
        <w:docPartGallery w:val="Page Numbers (Bottom of Page)"/>
        <w:docPartUnique/>
      </w:docPartObj>
    </w:sdtPr>
    <w:sdtEndPr/>
    <w:sdtContent>
      <w:p w14:paraId="205E0EFA" w14:textId="3A6ED8C6" w:rsidR="00EB23E7" w:rsidRDefault="00EB23E7">
        <w:pPr>
          <w:pStyle w:val="Bunntekst"/>
          <w:jc w:val="right"/>
        </w:pPr>
        <w:r>
          <w:fldChar w:fldCharType="begin"/>
        </w:r>
        <w:r>
          <w:instrText>PAGE   \* MERGEFORMAT</w:instrText>
        </w:r>
        <w:r>
          <w:fldChar w:fldCharType="separate"/>
        </w:r>
        <w:r>
          <w:t>2</w:t>
        </w:r>
        <w:r>
          <w:fldChar w:fldCharType="end"/>
        </w:r>
      </w:p>
    </w:sdtContent>
  </w:sdt>
  <w:p w14:paraId="1706370B" w14:textId="77777777" w:rsidR="00EB23E7" w:rsidRDefault="00EB23E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AE2D" w14:textId="77777777" w:rsidR="00F57A15" w:rsidRDefault="00F57A15" w:rsidP="0053022C">
      <w:r>
        <w:separator/>
      </w:r>
    </w:p>
  </w:footnote>
  <w:footnote w:type="continuationSeparator" w:id="0">
    <w:p w14:paraId="3DDBFC2D" w14:textId="77777777" w:rsidR="00F57A15" w:rsidRDefault="00F57A15" w:rsidP="0053022C">
      <w:r>
        <w:continuationSeparator/>
      </w:r>
    </w:p>
  </w:footnote>
  <w:footnote w:type="continuationNotice" w:id="1">
    <w:p w14:paraId="57CC3F84" w14:textId="77777777" w:rsidR="00F57A15" w:rsidRDefault="00F57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855442"/>
      <w:docPartObj>
        <w:docPartGallery w:val="Page Numbers (Top of Page)"/>
        <w:docPartUnique/>
      </w:docPartObj>
    </w:sdtPr>
    <w:sdtEndPr/>
    <w:sdtContent>
      <w:p w14:paraId="3AF87F44" w14:textId="682E47DE" w:rsidR="006C5DC5" w:rsidRDefault="00675064">
        <w:pPr>
          <w:pStyle w:val="Topptekst"/>
          <w:jc w:val="right"/>
        </w:pPr>
        <w:r>
          <w:rPr>
            <w:noProof/>
          </w:rPr>
          <w:drawing>
            <wp:anchor distT="0" distB="0" distL="114300" distR="114300" simplePos="0" relativeHeight="251659776" behindDoc="0" locked="0" layoutInCell="1" allowOverlap="1" wp14:anchorId="4B2F8078" wp14:editId="047C0B07">
              <wp:simplePos x="0" y="0"/>
              <wp:positionH relativeFrom="column">
                <wp:posOffset>-9525</wp:posOffset>
              </wp:positionH>
              <wp:positionV relativeFrom="paragraph">
                <wp:posOffset>-344805</wp:posOffset>
              </wp:positionV>
              <wp:extent cx="2276475" cy="628650"/>
              <wp:effectExtent l="0" t="0" r="9525" b="0"/>
              <wp:wrapSquare wrapText="bothSides"/>
              <wp:docPr id="7" name="Bilde 7"/>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anchor>
          </w:drawing>
        </w:r>
      </w:p>
    </w:sdtContent>
  </w:sdt>
  <w:p w14:paraId="6A3735EF" w14:textId="2882CC40" w:rsidR="006C5DC5" w:rsidRDefault="006C5DC5">
    <w:pPr>
      <w:pStyle w:val="Topptekst"/>
    </w:pPr>
  </w:p>
  <w:p w14:paraId="3CE26BBF" w14:textId="77777777" w:rsidR="00BE2CD2" w:rsidRDefault="00BE2CD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4A1"/>
    <w:multiLevelType w:val="hybridMultilevel"/>
    <w:tmpl w:val="EEEA1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B858C1"/>
    <w:multiLevelType w:val="multilevel"/>
    <w:tmpl w:val="40B820AA"/>
    <w:lvl w:ilvl="0">
      <w:start w:val="1"/>
      <w:numFmt w:val="decimal"/>
      <w:lvlText w:val="%1."/>
      <w:lvlJc w:val="left"/>
      <w:pPr>
        <w:ind w:left="720" w:hanging="360"/>
      </w:pPr>
      <w:rPr>
        <w:rFonts w:hint="default"/>
      </w:rPr>
    </w:lvl>
    <w:lvl w:ilvl="1">
      <w:start w:val="1"/>
      <w:numFmt w:val="decimal"/>
      <w:lvlText w:val="%1.%2"/>
      <w:lvlJc w:val="left"/>
      <w:pPr>
        <w:ind w:left="750" w:hanging="39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7B1016"/>
    <w:multiLevelType w:val="hybridMultilevel"/>
    <w:tmpl w:val="BA8AEBF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0C541AEE"/>
    <w:multiLevelType w:val="hybridMultilevel"/>
    <w:tmpl w:val="B93CA74C"/>
    <w:lvl w:ilvl="0" w:tplc="42FE696C">
      <w:start w:val="1"/>
      <w:numFmt w:val="bullet"/>
      <w:lvlText w:val=""/>
      <w:lvlJc w:val="left"/>
      <w:pPr>
        <w:tabs>
          <w:tab w:val="num" w:pos="720"/>
        </w:tabs>
        <w:ind w:left="720" w:hanging="360"/>
      </w:pPr>
      <w:rPr>
        <w:rFonts w:ascii="Symbol" w:hAnsi="Symbol" w:hint="default"/>
        <w:sz w:val="20"/>
      </w:rPr>
    </w:lvl>
    <w:lvl w:ilvl="1" w:tplc="B2DACA5A" w:tentative="1">
      <w:start w:val="1"/>
      <w:numFmt w:val="bullet"/>
      <w:lvlText w:val=""/>
      <w:lvlJc w:val="left"/>
      <w:pPr>
        <w:tabs>
          <w:tab w:val="num" w:pos="1440"/>
        </w:tabs>
        <w:ind w:left="1440" w:hanging="360"/>
      </w:pPr>
      <w:rPr>
        <w:rFonts w:ascii="Symbol" w:hAnsi="Symbol" w:hint="default"/>
        <w:sz w:val="20"/>
      </w:rPr>
    </w:lvl>
    <w:lvl w:ilvl="2" w:tplc="791CB182" w:tentative="1">
      <w:start w:val="1"/>
      <w:numFmt w:val="bullet"/>
      <w:lvlText w:val=""/>
      <w:lvlJc w:val="left"/>
      <w:pPr>
        <w:tabs>
          <w:tab w:val="num" w:pos="2160"/>
        </w:tabs>
        <w:ind w:left="2160" w:hanging="360"/>
      </w:pPr>
      <w:rPr>
        <w:rFonts w:ascii="Symbol" w:hAnsi="Symbol" w:hint="default"/>
        <w:sz w:val="20"/>
      </w:rPr>
    </w:lvl>
    <w:lvl w:ilvl="3" w:tplc="3CB42402" w:tentative="1">
      <w:start w:val="1"/>
      <w:numFmt w:val="bullet"/>
      <w:lvlText w:val=""/>
      <w:lvlJc w:val="left"/>
      <w:pPr>
        <w:tabs>
          <w:tab w:val="num" w:pos="2880"/>
        </w:tabs>
        <w:ind w:left="2880" w:hanging="360"/>
      </w:pPr>
      <w:rPr>
        <w:rFonts w:ascii="Symbol" w:hAnsi="Symbol" w:hint="default"/>
        <w:sz w:val="20"/>
      </w:rPr>
    </w:lvl>
    <w:lvl w:ilvl="4" w:tplc="E1FC3606" w:tentative="1">
      <w:start w:val="1"/>
      <w:numFmt w:val="bullet"/>
      <w:lvlText w:val=""/>
      <w:lvlJc w:val="left"/>
      <w:pPr>
        <w:tabs>
          <w:tab w:val="num" w:pos="3600"/>
        </w:tabs>
        <w:ind w:left="3600" w:hanging="360"/>
      </w:pPr>
      <w:rPr>
        <w:rFonts w:ascii="Symbol" w:hAnsi="Symbol" w:hint="default"/>
        <w:sz w:val="20"/>
      </w:rPr>
    </w:lvl>
    <w:lvl w:ilvl="5" w:tplc="0AA49FAC" w:tentative="1">
      <w:start w:val="1"/>
      <w:numFmt w:val="bullet"/>
      <w:lvlText w:val=""/>
      <w:lvlJc w:val="left"/>
      <w:pPr>
        <w:tabs>
          <w:tab w:val="num" w:pos="4320"/>
        </w:tabs>
        <w:ind w:left="4320" w:hanging="360"/>
      </w:pPr>
      <w:rPr>
        <w:rFonts w:ascii="Symbol" w:hAnsi="Symbol" w:hint="default"/>
        <w:sz w:val="20"/>
      </w:rPr>
    </w:lvl>
    <w:lvl w:ilvl="6" w:tplc="0136BEDE" w:tentative="1">
      <w:start w:val="1"/>
      <w:numFmt w:val="bullet"/>
      <w:lvlText w:val=""/>
      <w:lvlJc w:val="left"/>
      <w:pPr>
        <w:tabs>
          <w:tab w:val="num" w:pos="5040"/>
        </w:tabs>
        <w:ind w:left="5040" w:hanging="360"/>
      </w:pPr>
      <w:rPr>
        <w:rFonts w:ascii="Symbol" w:hAnsi="Symbol" w:hint="default"/>
        <w:sz w:val="20"/>
      </w:rPr>
    </w:lvl>
    <w:lvl w:ilvl="7" w:tplc="F7921CC8" w:tentative="1">
      <w:start w:val="1"/>
      <w:numFmt w:val="bullet"/>
      <w:lvlText w:val=""/>
      <w:lvlJc w:val="left"/>
      <w:pPr>
        <w:tabs>
          <w:tab w:val="num" w:pos="5760"/>
        </w:tabs>
        <w:ind w:left="5760" w:hanging="360"/>
      </w:pPr>
      <w:rPr>
        <w:rFonts w:ascii="Symbol" w:hAnsi="Symbol" w:hint="default"/>
        <w:sz w:val="20"/>
      </w:rPr>
    </w:lvl>
    <w:lvl w:ilvl="8" w:tplc="9956FE9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340E2"/>
    <w:multiLevelType w:val="hybridMultilevel"/>
    <w:tmpl w:val="B1FE0640"/>
    <w:lvl w:ilvl="0" w:tplc="6532A4B2">
      <w:start w:val="1"/>
      <w:numFmt w:val="decimal"/>
      <w:lvlText w:val="%1."/>
      <w:lvlJc w:val="left"/>
      <w:pPr>
        <w:tabs>
          <w:tab w:val="num" w:pos="720"/>
        </w:tabs>
        <w:ind w:left="720" w:hanging="360"/>
      </w:pPr>
    </w:lvl>
    <w:lvl w:ilvl="1" w:tplc="D7B029FC" w:tentative="1">
      <w:start w:val="1"/>
      <w:numFmt w:val="decimal"/>
      <w:lvlText w:val="%2."/>
      <w:lvlJc w:val="left"/>
      <w:pPr>
        <w:tabs>
          <w:tab w:val="num" w:pos="1440"/>
        </w:tabs>
        <w:ind w:left="1440" w:hanging="360"/>
      </w:pPr>
    </w:lvl>
    <w:lvl w:ilvl="2" w:tplc="F72263E2" w:tentative="1">
      <w:start w:val="1"/>
      <w:numFmt w:val="decimal"/>
      <w:lvlText w:val="%3."/>
      <w:lvlJc w:val="left"/>
      <w:pPr>
        <w:tabs>
          <w:tab w:val="num" w:pos="2160"/>
        </w:tabs>
        <w:ind w:left="2160" w:hanging="360"/>
      </w:pPr>
    </w:lvl>
    <w:lvl w:ilvl="3" w:tplc="5C768B96" w:tentative="1">
      <w:start w:val="1"/>
      <w:numFmt w:val="decimal"/>
      <w:lvlText w:val="%4."/>
      <w:lvlJc w:val="left"/>
      <w:pPr>
        <w:tabs>
          <w:tab w:val="num" w:pos="2880"/>
        </w:tabs>
        <w:ind w:left="2880" w:hanging="360"/>
      </w:pPr>
    </w:lvl>
    <w:lvl w:ilvl="4" w:tplc="669626C4" w:tentative="1">
      <w:start w:val="1"/>
      <w:numFmt w:val="decimal"/>
      <w:lvlText w:val="%5."/>
      <w:lvlJc w:val="left"/>
      <w:pPr>
        <w:tabs>
          <w:tab w:val="num" w:pos="3600"/>
        </w:tabs>
        <w:ind w:left="3600" w:hanging="360"/>
      </w:pPr>
    </w:lvl>
    <w:lvl w:ilvl="5" w:tplc="7598B08E" w:tentative="1">
      <w:start w:val="1"/>
      <w:numFmt w:val="decimal"/>
      <w:lvlText w:val="%6."/>
      <w:lvlJc w:val="left"/>
      <w:pPr>
        <w:tabs>
          <w:tab w:val="num" w:pos="4320"/>
        </w:tabs>
        <w:ind w:left="4320" w:hanging="360"/>
      </w:pPr>
    </w:lvl>
    <w:lvl w:ilvl="6" w:tplc="B4DAB75E" w:tentative="1">
      <w:start w:val="1"/>
      <w:numFmt w:val="decimal"/>
      <w:lvlText w:val="%7."/>
      <w:lvlJc w:val="left"/>
      <w:pPr>
        <w:tabs>
          <w:tab w:val="num" w:pos="5040"/>
        </w:tabs>
        <w:ind w:left="5040" w:hanging="360"/>
      </w:pPr>
    </w:lvl>
    <w:lvl w:ilvl="7" w:tplc="4A1453C0" w:tentative="1">
      <w:start w:val="1"/>
      <w:numFmt w:val="decimal"/>
      <w:lvlText w:val="%8."/>
      <w:lvlJc w:val="left"/>
      <w:pPr>
        <w:tabs>
          <w:tab w:val="num" w:pos="5760"/>
        </w:tabs>
        <w:ind w:left="5760" w:hanging="360"/>
      </w:pPr>
    </w:lvl>
    <w:lvl w:ilvl="8" w:tplc="81BCA9B0" w:tentative="1">
      <w:start w:val="1"/>
      <w:numFmt w:val="decimal"/>
      <w:lvlText w:val="%9."/>
      <w:lvlJc w:val="left"/>
      <w:pPr>
        <w:tabs>
          <w:tab w:val="num" w:pos="6480"/>
        </w:tabs>
        <w:ind w:left="6480" w:hanging="360"/>
      </w:pPr>
    </w:lvl>
  </w:abstractNum>
  <w:abstractNum w:abstractNumId="5" w15:restartNumberingAfterBreak="0">
    <w:nsid w:val="17E855EF"/>
    <w:multiLevelType w:val="hybridMultilevel"/>
    <w:tmpl w:val="F91A1D50"/>
    <w:lvl w:ilvl="0" w:tplc="4E381002">
      <w:start w:val="1"/>
      <w:numFmt w:val="bullet"/>
      <w:lvlText w:val=""/>
      <w:lvlJc w:val="left"/>
      <w:pPr>
        <w:tabs>
          <w:tab w:val="num" w:pos="720"/>
        </w:tabs>
        <w:ind w:left="720" w:hanging="360"/>
      </w:pPr>
      <w:rPr>
        <w:rFonts w:ascii="Symbol" w:hAnsi="Symbol" w:hint="default"/>
        <w:sz w:val="20"/>
      </w:rPr>
    </w:lvl>
    <w:lvl w:ilvl="1" w:tplc="61D47B92" w:tentative="1">
      <w:start w:val="1"/>
      <w:numFmt w:val="bullet"/>
      <w:lvlText w:val=""/>
      <w:lvlJc w:val="left"/>
      <w:pPr>
        <w:tabs>
          <w:tab w:val="num" w:pos="1440"/>
        </w:tabs>
        <w:ind w:left="1440" w:hanging="360"/>
      </w:pPr>
      <w:rPr>
        <w:rFonts w:ascii="Symbol" w:hAnsi="Symbol" w:hint="default"/>
        <w:sz w:val="20"/>
      </w:rPr>
    </w:lvl>
    <w:lvl w:ilvl="2" w:tplc="0DD4BE36" w:tentative="1">
      <w:start w:val="1"/>
      <w:numFmt w:val="bullet"/>
      <w:lvlText w:val=""/>
      <w:lvlJc w:val="left"/>
      <w:pPr>
        <w:tabs>
          <w:tab w:val="num" w:pos="2160"/>
        </w:tabs>
        <w:ind w:left="2160" w:hanging="360"/>
      </w:pPr>
      <w:rPr>
        <w:rFonts w:ascii="Symbol" w:hAnsi="Symbol" w:hint="default"/>
        <w:sz w:val="20"/>
      </w:rPr>
    </w:lvl>
    <w:lvl w:ilvl="3" w:tplc="AC269E68" w:tentative="1">
      <w:start w:val="1"/>
      <w:numFmt w:val="bullet"/>
      <w:lvlText w:val=""/>
      <w:lvlJc w:val="left"/>
      <w:pPr>
        <w:tabs>
          <w:tab w:val="num" w:pos="2880"/>
        </w:tabs>
        <w:ind w:left="2880" w:hanging="360"/>
      </w:pPr>
      <w:rPr>
        <w:rFonts w:ascii="Symbol" w:hAnsi="Symbol" w:hint="default"/>
        <w:sz w:val="20"/>
      </w:rPr>
    </w:lvl>
    <w:lvl w:ilvl="4" w:tplc="7F0C4BBE" w:tentative="1">
      <w:start w:val="1"/>
      <w:numFmt w:val="bullet"/>
      <w:lvlText w:val=""/>
      <w:lvlJc w:val="left"/>
      <w:pPr>
        <w:tabs>
          <w:tab w:val="num" w:pos="3600"/>
        </w:tabs>
        <w:ind w:left="3600" w:hanging="360"/>
      </w:pPr>
      <w:rPr>
        <w:rFonts w:ascii="Symbol" w:hAnsi="Symbol" w:hint="default"/>
        <w:sz w:val="20"/>
      </w:rPr>
    </w:lvl>
    <w:lvl w:ilvl="5" w:tplc="4232F8A4" w:tentative="1">
      <w:start w:val="1"/>
      <w:numFmt w:val="bullet"/>
      <w:lvlText w:val=""/>
      <w:lvlJc w:val="left"/>
      <w:pPr>
        <w:tabs>
          <w:tab w:val="num" w:pos="4320"/>
        </w:tabs>
        <w:ind w:left="4320" w:hanging="360"/>
      </w:pPr>
      <w:rPr>
        <w:rFonts w:ascii="Symbol" w:hAnsi="Symbol" w:hint="default"/>
        <w:sz w:val="20"/>
      </w:rPr>
    </w:lvl>
    <w:lvl w:ilvl="6" w:tplc="41E418A2" w:tentative="1">
      <w:start w:val="1"/>
      <w:numFmt w:val="bullet"/>
      <w:lvlText w:val=""/>
      <w:lvlJc w:val="left"/>
      <w:pPr>
        <w:tabs>
          <w:tab w:val="num" w:pos="5040"/>
        </w:tabs>
        <w:ind w:left="5040" w:hanging="360"/>
      </w:pPr>
      <w:rPr>
        <w:rFonts w:ascii="Symbol" w:hAnsi="Symbol" w:hint="default"/>
        <w:sz w:val="20"/>
      </w:rPr>
    </w:lvl>
    <w:lvl w:ilvl="7" w:tplc="7878FAF2" w:tentative="1">
      <w:start w:val="1"/>
      <w:numFmt w:val="bullet"/>
      <w:lvlText w:val=""/>
      <w:lvlJc w:val="left"/>
      <w:pPr>
        <w:tabs>
          <w:tab w:val="num" w:pos="5760"/>
        </w:tabs>
        <w:ind w:left="5760" w:hanging="360"/>
      </w:pPr>
      <w:rPr>
        <w:rFonts w:ascii="Symbol" w:hAnsi="Symbol" w:hint="default"/>
        <w:sz w:val="20"/>
      </w:rPr>
    </w:lvl>
    <w:lvl w:ilvl="8" w:tplc="9EBE549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20AB1"/>
    <w:multiLevelType w:val="hybridMultilevel"/>
    <w:tmpl w:val="C9B22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8F0750"/>
    <w:multiLevelType w:val="hybridMultilevel"/>
    <w:tmpl w:val="AD8E9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0C7168"/>
    <w:multiLevelType w:val="hybridMultilevel"/>
    <w:tmpl w:val="2242BE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A790FE4"/>
    <w:multiLevelType w:val="hybridMultilevel"/>
    <w:tmpl w:val="8FA4FB1C"/>
    <w:lvl w:ilvl="0" w:tplc="1302AFAE">
      <w:start w:val="1"/>
      <w:numFmt w:val="bullet"/>
      <w:lvlText w:val=""/>
      <w:lvlJc w:val="left"/>
      <w:pPr>
        <w:tabs>
          <w:tab w:val="num" w:pos="720"/>
        </w:tabs>
        <w:ind w:left="720" w:hanging="360"/>
      </w:pPr>
      <w:rPr>
        <w:rFonts w:ascii="Symbol" w:hAnsi="Symbol" w:hint="default"/>
        <w:sz w:val="20"/>
      </w:rPr>
    </w:lvl>
    <w:lvl w:ilvl="1" w:tplc="3C2CED1C" w:tentative="1">
      <w:start w:val="1"/>
      <w:numFmt w:val="bullet"/>
      <w:lvlText w:val=""/>
      <w:lvlJc w:val="left"/>
      <w:pPr>
        <w:tabs>
          <w:tab w:val="num" w:pos="1440"/>
        </w:tabs>
        <w:ind w:left="1440" w:hanging="360"/>
      </w:pPr>
      <w:rPr>
        <w:rFonts w:ascii="Symbol" w:hAnsi="Symbol" w:hint="default"/>
        <w:sz w:val="20"/>
      </w:rPr>
    </w:lvl>
    <w:lvl w:ilvl="2" w:tplc="DA14B13A" w:tentative="1">
      <w:start w:val="1"/>
      <w:numFmt w:val="bullet"/>
      <w:lvlText w:val=""/>
      <w:lvlJc w:val="left"/>
      <w:pPr>
        <w:tabs>
          <w:tab w:val="num" w:pos="2160"/>
        </w:tabs>
        <w:ind w:left="2160" w:hanging="360"/>
      </w:pPr>
      <w:rPr>
        <w:rFonts w:ascii="Symbol" w:hAnsi="Symbol" w:hint="default"/>
        <w:sz w:val="20"/>
      </w:rPr>
    </w:lvl>
    <w:lvl w:ilvl="3" w:tplc="B5AC150E" w:tentative="1">
      <w:start w:val="1"/>
      <w:numFmt w:val="bullet"/>
      <w:lvlText w:val=""/>
      <w:lvlJc w:val="left"/>
      <w:pPr>
        <w:tabs>
          <w:tab w:val="num" w:pos="2880"/>
        </w:tabs>
        <w:ind w:left="2880" w:hanging="360"/>
      </w:pPr>
      <w:rPr>
        <w:rFonts w:ascii="Symbol" w:hAnsi="Symbol" w:hint="default"/>
        <w:sz w:val="20"/>
      </w:rPr>
    </w:lvl>
    <w:lvl w:ilvl="4" w:tplc="407E8CA2" w:tentative="1">
      <w:start w:val="1"/>
      <w:numFmt w:val="bullet"/>
      <w:lvlText w:val=""/>
      <w:lvlJc w:val="left"/>
      <w:pPr>
        <w:tabs>
          <w:tab w:val="num" w:pos="3600"/>
        </w:tabs>
        <w:ind w:left="3600" w:hanging="360"/>
      </w:pPr>
      <w:rPr>
        <w:rFonts w:ascii="Symbol" w:hAnsi="Symbol" w:hint="default"/>
        <w:sz w:val="20"/>
      </w:rPr>
    </w:lvl>
    <w:lvl w:ilvl="5" w:tplc="B2B8B202" w:tentative="1">
      <w:start w:val="1"/>
      <w:numFmt w:val="bullet"/>
      <w:lvlText w:val=""/>
      <w:lvlJc w:val="left"/>
      <w:pPr>
        <w:tabs>
          <w:tab w:val="num" w:pos="4320"/>
        </w:tabs>
        <w:ind w:left="4320" w:hanging="360"/>
      </w:pPr>
      <w:rPr>
        <w:rFonts w:ascii="Symbol" w:hAnsi="Symbol" w:hint="default"/>
        <w:sz w:val="20"/>
      </w:rPr>
    </w:lvl>
    <w:lvl w:ilvl="6" w:tplc="A0823CD4" w:tentative="1">
      <w:start w:val="1"/>
      <w:numFmt w:val="bullet"/>
      <w:lvlText w:val=""/>
      <w:lvlJc w:val="left"/>
      <w:pPr>
        <w:tabs>
          <w:tab w:val="num" w:pos="5040"/>
        </w:tabs>
        <w:ind w:left="5040" w:hanging="360"/>
      </w:pPr>
      <w:rPr>
        <w:rFonts w:ascii="Symbol" w:hAnsi="Symbol" w:hint="default"/>
        <w:sz w:val="20"/>
      </w:rPr>
    </w:lvl>
    <w:lvl w:ilvl="7" w:tplc="1DF469BC" w:tentative="1">
      <w:start w:val="1"/>
      <w:numFmt w:val="bullet"/>
      <w:lvlText w:val=""/>
      <w:lvlJc w:val="left"/>
      <w:pPr>
        <w:tabs>
          <w:tab w:val="num" w:pos="5760"/>
        </w:tabs>
        <w:ind w:left="5760" w:hanging="360"/>
      </w:pPr>
      <w:rPr>
        <w:rFonts w:ascii="Symbol" w:hAnsi="Symbol" w:hint="default"/>
        <w:sz w:val="20"/>
      </w:rPr>
    </w:lvl>
    <w:lvl w:ilvl="8" w:tplc="DB061C1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77FCB"/>
    <w:multiLevelType w:val="hybridMultilevel"/>
    <w:tmpl w:val="E35AA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5B44E6"/>
    <w:multiLevelType w:val="hybridMultilevel"/>
    <w:tmpl w:val="FF0C31DC"/>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2" w15:restartNumberingAfterBreak="0">
    <w:nsid w:val="3A44742C"/>
    <w:multiLevelType w:val="hybridMultilevel"/>
    <w:tmpl w:val="F40ADA5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43019D1"/>
    <w:multiLevelType w:val="hybridMultilevel"/>
    <w:tmpl w:val="4CC0E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C9A034B"/>
    <w:multiLevelType w:val="hybridMultilevel"/>
    <w:tmpl w:val="F654A9EA"/>
    <w:lvl w:ilvl="0" w:tplc="2F52A72A">
      <w:start w:val="2"/>
      <w:numFmt w:val="decimal"/>
      <w:lvlText w:val="%1."/>
      <w:lvlJc w:val="left"/>
      <w:pPr>
        <w:tabs>
          <w:tab w:val="num" w:pos="720"/>
        </w:tabs>
        <w:ind w:left="720" w:hanging="360"/>
      </w:pPr>
    </w:lvl>
    <w:lvl w:ilvl="1" w:tplc="9F8685C8" w:tentative="1">
      <w:start w:val="1"/>
      <w:numFmt w:val="decimal"/>
      <w:lvlText w:val="%2."/>
      <w:lvlJc w:val="left"/>
      <w:pPr>
        <w:tabs>
          <w:tab w:val="num" w:pos="1440"/>
        </w:tabs>
        <w:ind w:left="1440" w:hanging="360"/>
      </w:pPr>
    </w:lvl>
    <w:lvl w:ilvl="2" w:tplc="D750C94C" w:tentative="1">
      <w:start w:val="1"/>
      <w:numFmt w:val="decimal"/>
      <w:lvlText w:val="%3."/>
      <w:lvlJc w:val="left"/>
      <w:pPr>
        <w:tabs>
          <w:tab w:val="num" w:pos="2160"/>
        </w:tabs>
        <w:ind w:left="2160" w:hanging="360"/>
      </w:pPr>
    </w:lvl>
    <w:lvl w:ilvl="3" w:tplc="10E46172" w:tentative="1">
      <w:start w:val="1"/>
      <w:numFmt w:val="decimal"/>
      <w:lvlText w:val="%4."/>
      <w:lvlJc w:val="left"/>
      <w:pPr>
        <w:tabs>
          <w:tab w:val="num" w:pos="2880"/>
        </w:tabs>
        <w:ind w:left="2880" w:hanging="360"/>
      </w:pPr>
    </w:lvl>
    <w:lvl w:ilvl="4" w:tplc="B6881712" w:tentative="1">
      <w:start w:val="1"/>
      <w:numFmt w:val="decimal"/>
      <w:lvlText w:val="%5."/>
      <w:lvlJc w:val="left"/>
      <w:pPr>
        <w:tabs>
          <w:tab w:val="num" w:pos="3600"/>
        </w:tabs>
        <w:ind w:left="3600" w:hanging="360"/>
      </w:pPr>
    </w:lvl>
    <w:lvl w:ilvl="5" w:tplc="6E44C07C" w:tentative="1">
      <w:start w:val="1"/>
      <w:numFmt w:val="decimal"/>
      <w:lvlText w:val="%6."/>
      <w:lvlJc w:val="left"/>
      <w:pPr>
        <w:tabs>
          <w:tab w:val="num" w:pos="4320"/>
        </w:tabs>
        <w:ind w:left="4320" w:hanging="360"/>
      </w:pPr>
    </w:lvl>
    <w:lvl w:ilvl="6" w:tplc="F1F24FFA" w:tentative="1">
      <w:start w:val="1"/>
      <w:numFmt w:val="decimal"/>
      <w:lvlText w:val="%7."/>
      <w:lvlJc w:val="left"/>
      <w:pPr>
        <w:tabs>
          <w:tab w:val="num" w:pos="5040"/>
        </w:tabs>
        <w:ind w:left="5040" w:hanging="360"/>
      </w:pPr>
    </w:lvl>
    <w:lvl w:ilvl="7" w:tplc="B2667AA4" w:tentative="1">
      <w:start w:val="1"/>
      <w:numFmt w:val="decimal"/>
      <w:lvlText w:val="%8."/>
      <w:lvlJc w:val="left"/>
      <w:pPr>
        <w:tabs>
          <w:tab w:val="num" w:pos="5760"/>
        </w:tabs>
        <w:ind w:left="5760" w:hanging="360"/>
      </w:pPr>
    </w:lvl>
    <w:lvl w:ilvl="8" w:tplc="645804A4" w:tentative="1">
      <w:start w:val="1"/>
      <w:numFmt w:val="decimal"/>
      <w:lvlText w:val="%9."/>
      <w:lvlJc w:val="left"/>
      <w:pPr>
        <w:tabs>
          <w:tab w:val="num" w:pos="6480"/>
        </w:tabs>
        <w:ind w:left="6480" w:hanging="360"/>
      </w:pPr>
    </w:lvl>
  </w:abstractNum>
  <w:abstractNum w:abstractNumId="15" w15:restartNumberingAfterBreak="0">
    <w:nsid w:val="4D4C157D"/>
    <w:multiLevelType w:val="hybridMultilevel"/>
    <w:tmpl w:val="00C839CE"/>
    <w:lvl w:ilvl="0" w:tplc="A1360B34">
      <w:start w:val="3"/>
      <w:numFmt w:val="bullet"/>
      <w:lvlText w:val="-"/>
      <w:lvlJc w:val="left"/>
      <w:pPr>
        <w:ind w:left="1800" w:hanging="360"/>
      </w:pPr>
      <w:rPr>
        <w:rFonts w:ascii="Calibri" w:eastAsiaTheme="minorHAnsi"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6" w15:restartNumberingAfterBreak="0">
    <w:nsid w:val="4EF72CEC"/>
    <w:multiLevelType w:val="hybridMultilevel"/>
    <w:tmpl w:val="7208F9C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576C1636"/>
    <w:multiLevelType w:val="hybridMultilevel"/>
    <w:tmpl w:val="737CB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9DD2A4A"/>
    <w:multiLevelType w:val="hybridMultilevel"/>
    <w:tmpl w:val="398AC9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E4260E8"/>
    <w:multiLevelType w:val="hybridMultilevel"/>
    <w:tmpl w:val="FDA653B8"/>
    <w:lvl w:ilvl="0" w:tplc="A1360B34">
      <w:start w:val="3"/>
      <w:numFmt w:val="bullet"/>
      <w:lvlText w:val="-"/>
      <w:lvlJc w:val="left"/>
      <w:pPr>
        <w:ind w:left="1788" w:hanging="360"/>
      </w:pPr>
      <w:rPr>
        <w:rFonts w:ascii="Calibri" w:eastAsiaTheme="minorHAnsi" w:hAnsi="Calibri" w:cs="Calibri"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0" w15:restartNumberingAfterBreak="0">
    <w:nsid w:val="64A730C8"/>
    <w:multiLevelType w:val="hybridMultilevel"/>
    <w:tmpl w:val="66E2554C"/>
    <w:lvl w:ilvl="0" w:tplc="D3DAFAC6">
      <w:start w:val="4"/>
      <w:numFmt w:val="decimal"/>
      <w:lvlText w:val="%1."/>
      <w:lvlJc w:val="left"/>
      <w:pPr>
        <w:tabs>
          <w:tab w:val="num" w:pos="720"/>
        </w:tabs>
        <w:ind w:left="720" w:hanging="360"/>
      </w:pPr>
    </w:lvl>
    <w:lvl w:ilvl="1" w:tplc="1144A772" w:tentative="1">
      <w:start w:val="1"/>
      <w:numFmt w:val="decimal"/>
      <w:lvlText w:val="%2."/>
      <w:lvlJc w:val="left"/>
      <w:pPr>
        <w:tabs>
          <w:tab w:val="num" w:pos="1440"/>
        </w:tabs>
        <w:ind w:left="1440" w:hanging="360"/>
      </w:pPr>
    </w:lvl>
    <w:lvl w:ilvl="2" w:tplc="6AF4AFA2" w:tentative="1">
      <w:start w:val="1"/>
      <w:numFmt w:val="decimal"/>
      <w:lvlText w:val="%3."/>
      <w:lvlJc w:val="left"/>
      <w:pPr>
        <w:tabs>
          <w:tab w:val="num" w:pos="2160"/>
        </w:tabs>
        <w:ind w:left="2160" w:hanging="360"/>
      </w:pPr>
    </w:lvl>
    <w:lvl w:ilvl="3" w:tplc="6B2CCFCC" w:tentative="1">
      <w:start w:val="1"/>
      <w:numFmt w:val="decimal"/>
      <w:lvlText w:val="%4."/>
      <w:lvlJc w:val="left"/>
      <w:pPr>
        <w:tabs>
          <w:tab w:val="num" w:pos="2880"/>
        </w:tabs>
        <w:ind w:left="2880" w:hanging="360"/>
      </w:pPr>
    </w:lvl>
    <w:lvl w:ilvl="4" w:tplc="46D48140" w:tentative="1">
      <w:start w:val="1"/>
      <w:numFmt w:val="decimal"/>
      <w:lvlText w:val="%5."/>
      <w:lvlJc w:val="left"/>
      <w:pPr>
        <w:tabs>
          <w:tab w:val="num" w:pos="3600"/>
        </w:tabs>
        <w:ind w:left="3600" w:hanging="360"/>
      </w:pPr>
    </w:lvl>
    <w:lvl w:ilvl="5" w:tplc="E6AAA9C2" w:tentative="1">
      <w:start w:val="1"/>
      <w:numFmt w:val="decimal"/>
      <w:lvlText w:val="%6."/>
      <w:lvlJc w:val="left"/>
      <w:pPr>
        <w:tabs>
          <w:tab w:val="num" w:pos="4320"/>
        </w:tabs>
        <w:ind w:left="4320" w:hanging="360"/>
      </w:pPr>
    </w:lvl>
    <w:lvl w:ilvl="6" w:tplc="F0D4BB42" w:tentative="1">
      <w:start w:val="1"/>
      <w:numFmt w:val="decimal"/>
      <w:lvlText w:val="%7."/>
      <w:lvlJc w:val="left"/>
      <w:pPr>
        <w:tabs>
          <w:tab w:val="num" w:pos="5040"/>
        </w:tabs>
        <w:ind w:left="5040" w:hanging="360"/>
      </w:pPr>
    </w:lvl>
    <w:lvl w:ilvl="7" w:tplc="55FE6C00" w:tentative="1">
      <w:start w:val="1"/>
      <w:numFmt w:val="decimal"/>
      <w:lvlText w:val="%8."/>
      <w:lvlJc w:val="left"/>
      <w:pPr>
        <w:tabs>
          <w:tab w:val="num" w:pos="5760"/>
        </w:tabs>
        <w:ind w:left="5760" w:hanging="360"/>
      </w:pPr>
    </w:lvl>
    <w:lvl w:ilvl="8" w:tplc="C9F2FB32" w:tentative="1">
      <w:start w:val="1"/>
      <w:numFmt w:val="decimal"/>
      <w:lvlText w:val="%9."/>
      <w:lvlJc w:val="left"/>
      <w:pPr>
        <w:tabs>
          <w:tab w:val="num" w:pos="6480"/>
        </w:tabs>
        <w:ind w:left="6480" w:hanging="360"/>
      </w:pPr>
    </w:lvl>
  </w:abstractNum>
  <w:abstractNum w:abstractNumId="21" w15:restartNumberingAfterBreak="0">
    <w:nsid w:val="65CD3453"/>
    <w:multiLevelType w:val="hybridMultilevel"/>
    <w:tmpl w:val="4296E28E"/>
    <w:lvl w:ilvl="0" w:tplc="B344E04E">
      <w:start w:val="3"/>
      <w:numFmt w:val="decimal"/>
      <w:lvlText w:val="%1."/>
      <w:lvlJc w:val="left"/>
      <w:pPr>
        <w:tabs>
          <w:tab w:val="num" w:pos="720"/>
        </w:tabs>
        <w:ind w:left="720" w:hanging="360"/>
      </w:pPr>
    </w:lvl>
    <w:lvl w:ilvl="1" w:tplc="C550032C" w:tentative="1">
      <w:start w:val="1"/>
      <w:numFmt w:val="decimal"/>
      <w:lvlText w:val="%2."/>
      <w:lvlJc w:val="left"/>
      <w:pPr>
        <w:tabs>
          <w:tab w:val="num" w:pos="1440"/>
        </w:tabs>
        <w:ind w:left="1440" w:hanging="360"/>
      </w:pPr>
    </w:lvl>
    <w:lvl w:ilvl="2" w:tplc="2AA0B6FA" w:tentative="1">
      <w:start w:val="1"/>
      <w:numFmt w:val="decimal"/>
      <w:lvlText w:val="%3."/>
      <w:lvlJc w:val="left"/>
      <w:pPr>
        <w:tabs>
          <w:tab w:val="num" w:pos="2160"/>
        </w:tabs>
        <w:ind w:left="2160" w:hanging="360"/>
      </w:pPr>
    </w:lvl>
    <w:lvl w:ilvl="3" w:tplc="46326574" w:tentative="1">
      <w:start w:val="1"/>
      <w:numFmt w:val="decimal"/>
      <w:lvlText w:val="%4."/>
      <w:lvlJc w:val="left"/>
      <w:pPr>
        <w:tabs>
          <w:tab w:val="num" w:pos="2880"/>
        </w:tabs>
        <w:ind w:left="2880" w:hanging="360"/>
      </w:pPr>
    </w:lvl>
    <w:lvl w:ilvl="4" w:tplc="ADA29C82" w:tentative="1">
      <w:start w:val="1"/>
      <w:numFmt w:val="decimal"/>
      <w:lvlText w:val="%5."/>
      <w:lvlJc w:val="left"/>
      <w:pPr>
        <w:tabs>
          <w:tab w:val="num" w:pos="3600"/>
        </w:tabs>
        <w:ind w:left="3600" w:hanging="360"/>
      </w:pPr>
    </w:lvl>
    <w:lvl w:ilvl="5" w:tplc="BC22DED6" w:tentative="1">
      <w:start w:val="1"/>
      <w:numFmt w:val="decimal"/>
      <w:lvlText w:val="%6."/>
      <w:lvlJc w:val="left"/>
      <w:pPr>
        <w:tabs>
          <w:tab w:val="num" w:pos="4320"/>
        </w:tabs>
        <w:ind w:left="4320" w:hanging="360"/>
      </w:pPr>
    </w:lvl>
    <w:lvl w:ilvl="6" w:tplc="43DE04D2" w:tentative="1">
      <w:start w:val="1"/>
      <w:numFmt w:val="decimal"/>
      <w:lvlText w:val="%7."/>
      <w:lvlJc w:val="left"/>
      <w:pPr>
        <w:tabs>
          <w:tab w:val="num" w:pos="5040"/>
        </w:tabs>
        <w:ind w:left="5040" w:hanging="360"/>
      </w:pPr>
    </w:lvl>
    <w:lvl w:ilvl="7" w:tplc="37DC531A" w:tentative="1">
      <w:start w:val="1"/>
      <w:numFmt w:val="decimal"/>
      <w:lvlText w:val="%8."/>
      <w:lvlJc w:val="left"/>
      <w:pPr>
        <w:tabs>
          <w:tab w:val="num" w:pos="5760"/>
        </w:tabs>
        <w:ind w:left="5760" w:hanging="360"/>
      </w:pPr>
    </w:lvl>
    <w:lvl w:ilvl="8" w:tplc="6960ED6A" w:tentative="1">
      <w:start w:val="1"/>
      <w:numFmt w:val="decimal"/>
      <w:lvlText w:val="%9."/>
      <w:lvlJc w:val="left"/>
      <w:pPr>
        <w:tabs>
          <w:tab w:val="num" w:pos="6480"/>
        </w:tabs>
        <w:ind w:left="6480" w:hanging="360"/>
      </w:pPr>
    </w:lvl>
  </w:abstractNum>
  <w:abstractNum w:abstractNumId="22" w15:restartNumberingAfterBreak="0">
    <w:nsid w:val="66EB0BA1"/>
    <w:multiLevelType w:val="hybridMultilevel"/>
    <w:tmpl w:val="87843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634DE4"/>
    <w:multiLevelType w:val="hybridMultilevel"/>
    <w:tmpl w:val="EEA6D43A"/>
    <w:lvl w:ilvl="0" w:tplc="9BFA4EDA">
      <w:start w:val="1"/>
      <w:numFmt w:val="bullet"/>
      <w:lvlText w:val=""/>
      <w:lvlJc w:val="left"/>
      <w:pPr>
        <w:tabs>
          <w:tab w:val="num" w:pos="720"/>
        </w:tabs>
        <w:ind w:left="720" w:hanging="360"/>
      </w:pPr>
      <w:rPr>
        <w:rFonts w:ascii="Symbol" w:hAnsi="Symbol" w:hint="default"/>
        <w:sz w:val="20"/>
      </w:rPr>
    </w:lvl>
    <w:lvl w:ilvl="1" w:tplc="92264880" w:tentative="1">
      <w:start w:val="1"/>
      <w:numFmt w:val="bullet"/>
      <w:lvlText w:val=""/>
      <w:lvlJc w:val="left"/>
      <w:pPr>
        <w:tabs>
          <w:tab w:val="num" w:pos="1440"/>
        </w:tabs>
        <w:ind w:left="1440" w:hanging="360"/>
      </w:pPr>
      <w:rPr>
        <w:rFonts w:ascii="Symbol" w:hAnsi="Symbol" w:hint="default"/>
        <w:sz w:val="20"/>
      </w:rPr>
    </w:lvl>
    <w:lvl w:ilvl="2" w:tplc="C18EF9C6" w:tentative="1">
      <w:start w:val="1"/>
      <w:numFmt w:val="bullet"/>
      <w:lvlText w:val=""/>
      <w:lvlJc w:val="left"/>
      <w:pPr>
        <w:tabs>
          <w:tab w:val="num" w:pos="2160"/>
        </w:tabs>
        <w:ind w:left="2160" w:hanging="360"/>
      </w:pPr>
      <w:rPr>
        <w:rFonts w:ascii="Symbol" w:hAnsi="Symbol" w:hint="default"/>
        <w:sz w:val="20"/>
      </w:rPr>
    </w:lvl>
    <w:lvl w:ilvl="3" w:tplc="A7C6E9A8" w:tentative="1">
      <w:start w:val="1"/>
      <w:numFmt w:val="bullet"/>
      <w:lvlText w:val=""/>
      <w:lvlJc w:val="left"/>
      <w:pPr>
        <w:tabs>
          <w:tab w:val="num" w:pos="2880"/>
        </w:tabs>
        <w:ind w:left="2880" w:hanging="360"/>
      </w:pPr>
      <w:rPr>
        <w:rFonts w:ascii="Symbol" w:hAnsi="Symbol" w:hint="default"/>
        <w:sz w:val="20"/>
      </w:rPr>
    </w:lvl>
    <w:lvl w:ilvl="4" w:tplc="7AAECC10" w:tentative="1">
      <w:start w:val="1"/>
      <w:numFmt w:val="bullet"/>
      <w:lvlText w:val=""/>
      <w:lvlJc w:val="left"/>
      <w:pPr>
        <w:tabs>
          <w:tab w:val="num" w:pos="3600"/>
        </w:tabs>
        <w:ind w:left="3600" w:hanging="360"/>
      </w:pPr>
      <w:rPr>
        <w:rFonts w:ascii="Symbol" w:hAnsi="Symbol" w:hint="default"/>
        <w:sz w:val="20"/>
      </w:rPr>
    </w:lvl>
    <w:lvl w:ilvl="5" w:tplc="32881940" w:tentative="1">
      <w:start w:val="1"/>
      <w:numFmt w:val="bullet"/>
      <w:lvlText w:val=""/>
      <w:lvlJc w:val="left"/>
      <w:pPr>
        <w:tabs>
          <w:tab w:val="num" w:pos="4320"/>
        </w:tabs>
        <w:ind w:left="4320" w:hanging="360"/>
      </w:pPr>
      <w:rPr>
        <w:rFonts w:ascii="Symbol" w:hAnsi="Symbol" w:hint="default"/>
        <w:sz w:val="20"/>
      </w:rPr>
    </w:lvl>
    <w:lvl w:ilvl="6" w:tplc="F6DE5ED6" w:tentative="1">
      <w:start w:val="1"/>
      <w:numFmt w:val="bullet"/>
      <w:lvlText w:val=""/>
      <w:lvlJc w:val="left"/>
      <w:pPr>
        <w:tabs>
          <w:tab w:val="num" w:pos="5040"/>
        </w:tabs>
        <w:ind w:left="5040" w:hanging="360"/>
      </w:pPr>
      <w:rPr>
        <w:rFonts w:ascii="Symbol" w:hAnsi="Symbol" w:hint="default"/>
        <w:sz w:val="20"/>
      </w:rPr>
    </w:lvl>
    <w:lvl w:ilvl="7" w:tplc="BB2652EA" w:tentative="1">
      <w:start w:val="1"/>
      <w:numFmt w:val="bullet"/>
      <w:lvlText w:val=""/>
      <w:lvlJc w:val="left"/>
      <w:pPr>
        <w:tabs>
          <w:tab w:val="num" w:pos="5760"/>
        </w:tabs>
        <w:ind w:left="5760" w:hanging="360"/>
      </w:pPr>
      <w:rPr>
        <w:rFonts w:ascii="Symbol" w:hAnsi="Symbol" w:hint="default"/>
        <w:sz w:val="20"/>
      </w:rPr>
    </w:lvl>
    <w:lvl w:ilvl="8" w:tplc="3F1A49B0"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3D10DA"/>
    <w:multiLevelType w:val="hybridMultilevel"/>
    <w:tmpl w:val="451EE03A"/>
    <w:lvl w:ilvl="0" w:tplc="586EE26C">
      <w:start w:val="5"/>
      <w:numFmt w:val="decimal"/>
      <w:lvlText w:val="%1."/>
      <w:lvlJc w:val="left"/>
      <w:pPr>
        <w:tabs>
          <w:tab w:val="num" w:pos="720"/>
        </w:tabs>
        <w:ind w:left="720" w:hanging="360"/>
      </w:pPr>
    </w:lvl>
    <w:lvl w:ilvl="1" w:tplc="02BEA888" w:tentative="1">
      <w:start w:val="1"/>
      <w:numFmt w:val="decimal"/>
      <w:lvlText w:val="%2."/>
      <w:lvlJc w:val="left"/>
      <w:pPr>
        <w:tabs>
          <w:tab w:val="num" w:pos="1440"/>
        </w:tabs>
        <w:ind w:left="1440" w:hanging="360"/>
      </w:pPr>
    </w:lvl>
    <w:lvl w:ilvl="2" w:tplc="F1A61D28" w:tentative="1">
      <w:start w:val="1"/>
      <w:numFmt w:val="decimal"/>
      <w:lvlText w:val="%3."/>
      <w:lvlJc w:val="left"/>
      <w:pPr>
        <w:tabs>
          <w:tab w:val="num" w:pos="2160"/>
        </w:tabs>
        <w:ind w:left="2160" w:hanging="360"/>
      </w:pPr>
    </w:lvl>
    <w:lvl w:ilvl="3" w:tplc="DE8A03FE" w:tentative="1">
      <w:start w:val="1"/>
      <w:numFmt w:val="decimal"/>
      <w:lvlText w:val="%4."/>
      <w:lvlJc w:val="left"/>
      <w:pPr>
        <w:tabs>
          <w:tab w:val="num" w:pos="2880"/>
        </w:tabs>
        <w:ind w:left="2880" w:hanging="360"/>
      </w:pPr>
    </w:lvl>
    <w:lvl w:ilvl="4" w:tplc="8250CEA0" w:tentative="1">
      <w:start w:val="1"/>
      <w:numFmt w:val="decimal"/>
      <w:lvlText w:val="%5."/>
      <w:lvlJc w:val="left"/>
      <w:pPr>
        <w:tabs>
          <w:tab w:val="num" w:pos="3600"/>
        </w:tabs>
        <w:ind w:left="3600" w:hanging="360"/>
      </w:pPr>
    </w:lvl>
    <w:lvl w:ilvl="5" w:tplc="4C62CB30" w:tentative="1">
      <w:start w:val="1"/>
      <w:numFmt w:val="decimal"/>
      <w:lvlText w:val="%6."/>
      <w:lvlJc w:val="left"/>
      <w:pPr>
        <w:tabs>
          <w:tab w:val="num" w:pos="4320"/>
        </w:tabs>
        <w:ind w:left="4320" w:hanging="360"/>
      </w:pPr>
    </w:lvl>
    <w:lvl w:ilvl="6" w:tplc="6B5639CC" w:tentative="1">
      <w:start w:val="1"/>
      <w:numFmt w:val="decimal"/>
      <w:lvlText w:val="%7."/>
      <w:lvlJc w:val="left"/>
      <w:pPr>
        <w:tabs>
          <w:tab w:val="num" w:pos="5040"/>
        </w:tabs>
        <w:ind w:left="5040" w:hanging="360"/>
      </w:pPr>
    </w:lvl>
    <w:lvl w:ilvl="7" w:tplc="D57A519C" w:tentative="1">
      <w:start w:val="1"/>
      <w:numFmt w:val="decimal"/>
      <w:lvlText w:val="%8."/>
      <w:lvlJc w:val="left"/>
      <w:pPr>
        <w:tabs>
          <w:tab w:val="num" w:pos="5760"/>
        </w:tabs>
        <w:ind w:left="5760" w:hanging="360"/>
      </w:pPr>
    </w:lvl>
    <w:lvl w:ilvl="8" w:tplc="33A6BB30" w:tentative="1">
      <w:start w:val="1"/>
      <w:numFmt w:val="decimal"/>
      <w:lvlText w:val="%9."/>
      <w:lvlJc w:val="left"/>
      <w:pPr>
        <w:tabs>
          <w:tab w:val="num" w:pos="6480"/>
        </w:tabs>
        <w:ind w:left="6480" w:hanging="360"/>
      </w:pPr>
    </w:lvl>
  </w:abstractNum>
  <w:abstractNum w:abstractNumId="25" w15:restartNumberingAfterBreak="0">
    <w:nsid w:val="70372B16"/>
    <w:multiLevelType w:val="hybridMultilevel"/>
    <w:tmpl w:val="479C9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F837FD"/>
    <w:multiLevelType w:val="hybridMultilevel"/>
    <w:tmpl w:val="FF5045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752A15C2"/>
    <w:multiLevelType w:val="hybridMultilevel"/>
    <w:tmpl w:val="C0DC6A80"/>
    <w:lvl w:ilvl="0" w:tplc="B986F2B6">
      <w:start w:val="1"/>
      <w:numFmt w:val="bullet"/>
      <w:lvlText w:val=""/>
      <w:lvlJc w:val="left"/>
      <w:pPr>
        <w:tabs>
          <w:tab w:val="num" w:pos="720"/>
        </w:tabs>
        <w:ind w:left="720" w:hanging="360"/>
      </w:pPr>
      <w:rPr>
        <w:rFonts w:ascii="Symbol" w:hAnsi="Symbol" w:hint="default"/>
        <w:sz w:val="20"/>
      </w:rPr>
    </w:lvl>
    <w:lvl w:ilvl="1" w:tplc="DA28AABA" w:tentative="1">
      <w:start w:val="1"/>
      <w:numFmt w:val="bullet"/>
      <w:lvlText w:val=""/>
      <w:lvlJc w:val="left"/>
      <w:pPr>
        <w:tabs>
          <w:tab w:val="num" w:pos="1440"/>
        </w:tabs>
        <w:ind w:left="1440" w:hanging="360"/>
      </w:pPr>
      <w:rPr>
        <w:rFonts w:ascii="Symbol" w:hAnsi="Symbol" w:hint="default"/>
        <w:sz w:val="20"/>
      </w:rPr>
    </w:lvl>
    <w:lvl w:ilvl="2" w:tplc="1F7C4592" w:tentative="1">
      <w:start w:val="1"/>
      <w:numFmt w:val="bullet"/>
      <w:lvlText w:val=""/>
      <w:lvlJc w:val="left"/>
      <w:pPr>
        <w:tabs>
          <w:tab w:val="num" w:pos="2160"/>
        </w:tabs>
        <w:ind w:left="2160" w:hanging="360"/>
      </w:pPr>
      <w:rPr>
        <w:rFonts w:ascii="Symbol" w:hAnsi="Symbol" w:hint="default"/>
        <w:sz w:val="20"/>
      </w:rPr>
    </w:lvl>
    <w:lvl w:ilvl="3" w:tplc="762AC0EC" w:tentative="1">
      <w:start w:val="1"/>
      <w:numFmt w:val="bullet"/>
      <w:lvlText w:val=""/>
      <w:lvlJc w:val="left"/>
      <w:pPr>
        <w:tabs>
          <w:tab w:val="num" w:pos="2880"/>
        </w:tabs>
        <w:ind w:left="2880" w:hanging="360"/>
      </w:pPr>
      <w:rPr>
        <w:rFonts w:ascii="Symbol" w:hAnsi="Symbol" w:hint="default"/>
        <w:sz w:val="20"/>
      </w:rPr>
    </w:lvl>
    <w:lvl w:ilvl="4" w:tplc="D2A20C74" w:tentative="1">
      <w:start w:val="1"/>
      <w:numFmt w:val="bullet"/>
      <w:lvlText w:val=""/>
      <w:lvlJc w:val="left"/>
      <w:pPr>
        <w:tabs>
          <w:tab w:val="num" w:pos="3600"/>
        </w:tabs>
        <w:ind w:left="3600" w:hanging="360"/>
      </w:pPr>
      <w:rPr>
        <w:rFonts w:ascii="Symbol" w:hAnsi="Symbol" w:hint="default"/>
        <w:sz w:val="20"/>
      </w:rPr>
    </w:lvl>
    <w:lvl w:ilvl="5" w:tplc="25C2C696" w:tentative="1">
      <w:start w:val="1"/>
      <w:numFmt w:val="bullet"/>
      <w:lvlText w:val=""/>
      <w:lvlJc w:val="left"/>
      <w:pPr>
        <w:tabs>
          <w:tab w:val="num" w:pos="4320"/>
        </w:tabs>
        <w:ind w:left="4320" w:hanging="360"/>
      </w:pPr>
      <w:rPr>
        <w:rFonts w:ascii="Symbol" w:hAnsi="Symbol" w:hint="default"/>
        <w:sz w:val="20"/>
      </w:rPr>
    </w:lvl>
    <w:lvl w:ilvl="6" w:tplc="FB8E288A" w:tentative="1">
      <w:start w:val="1"/>
      <w:numFmt w:val="bullet"/>
      <w:lvlText w:val=""/>
      <w:lvlJc w:val="left"/>
      <w:pPr>
        <w:tabs>
          <w:tab w:val="num" w:pos="5040"/>
        </w:tabs>
        <w:ind w:left="5040" w:hanging="360"/>
      </w:pPr>
      <w:rPr>
        <w:rFonts w:ascii="Symbol" w:hAnsi="Symbol" w:hint="default"/>
        <w:sz w:val="20"/>
      </w:rPr>
    </w:lvl>
    <w:lvl w:ilvl="7" w:tplc="7C3A26F2" w:tentative="1">
      <w:start w:val="1"/>
      <w:numFmt w:val="bullet"/>
      <w:lvlText w:val=""/>
      <w:lvlJc w:val="left"/>
      <w:pPr>
        <w:tabs>
          <w:tab w:val="num" w:pos="5760"/>
        </w:tabs>
        <w:ind w:left="5760" w:hanging="360"/>
      </w:pPr>
      <w:rPr>
        <w:rFonts w:ascii="Symbol" w:hAnsi="Symbol" w:hint="default"/>
        <w:sz w:val="20"/>
      </w:rPr>
    </w:lvl>
    <w:lvl w:ilvl="8" w:tplc="8820C00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C5590F"/>
    <w:multiLevelType w:val="hybridMultilevel"/>
    <w:tmpl w:val="3C32B4B0"/>
    <w:lvl w:ilvl="0" w:tplc="A1360B34">
      <w:start w:val="3"/>
      <w:numFmt w:val="bullet"/>
      <w:lvlText w:val="-"/>
      <w:lvlJc w:val="left"/>
      <w:pPr>
        <w:ind w:left="1788" w:hanging="360"/>
      </w:pPr>
      <w:rPr>
        <w:rFonts w:ascii="Calibri" w:eastAsiaTheme="minorHAnsi" w:hAnsi="Calibri" w:cs="Calibri"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29" w15:restartNumberingAfterBreak="0">
    <w:nsid w:val="766E3EB6"/>
    <w:multiLevelType w:val="hybridMultilevel"/>
    <w:tmpl w:val="740C4A6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6AF7AFB"/>
    <w:multiLevelType w:val="hybridMultilevel"/>
    <w:tmpl w:val="60D4041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7071CB2"/>
    <w:multiLevelType w:val="hybridMultilevel"/>
    <w:tmpl w:val="041600CA"/>
    <w:lvl w:ilvl="0" w:tplc="9DB4B462">
      <w:start w:val="6"/>
      <w:numFmt w:val="decimal"/>
      <w:lvlText w:val="%1."/>
      <w:lvlJc w:val="left"/>
      <w:pPr>
        <w:tabs>
          <w:tab w:val="num" w:pos="720"/>
        </w:tabs>
        <w:ind w:left="720" w:hanging="360"/>
      </w:pPr>
    </w:lvl>
    <w:lvl w:ilvl="1" w:tplc="876A7B20" w:tentative="1">
      <w:start w:val="1"/>
      <w:numFmt w:val="decimal"/>
      <w:lvlText w:val="%2."/>
      <w:lvlJc w:val="left"/>
      <w:pPr>
        <w:tabs>
          <w:tab w:val="num" w:pos="1440"/>
        </w:tabs>
        <w:ind w:left="1440" w:hanging="360"/>
      </w:pPr>
    </w:lvl>
    <w:lvl w:ilvl="2" w:tplc="1AC2C466" w:tentative="1">
      <w:start w:val="1"/>
      <w:numFmt w:val="decimal"/>
      <w:lvlText w:val="%3."/>
      <w:lvlJc w:val="left"/>
      <w:pPr>
        <w:tabs>
          <w:tab w:val="num" w:pos="2160"/>
        </w:tabs>
        <w:ind w:left="2160" w:hanging="360"/>
      </w:pPr>
    </w:lvl>
    <w:lvl w:ilvl="3" w:tplc="1788416C" w:tentative="1">
      <w:start w:val="1"/>
      <w:numFmt w:val="decimal"/>
      <w:lvlText w:val="%4."/>
      <w:lvlJc w:val="left"/>
      <w:pPr>
        <w:tabs>
          <w:tab w:val="num" w:pos="2880"/>
        </w:tabs>
        <w:ind w:left="2880" w:hanging="360"/>
      </w:pPr>
    </w:lvl>
    <w:lvl w:ilvl="4" w:tplc="58A04660" w:tentative="1">
      <w:start w:val="1"/>
      <w:numFmt w:val="decimal"/>
      <w:lvlText w:val="%5."/>
      <w:lvlJc w:val="left"/>
      <w:pPr>
        <w:tabs>
          <w:tab w:val="num" w:pos="3600"/>
        </w:tabs>
        <w:ind w:left="3600" w:hanging="360"/>
      </w:pPr>
    </w:lvl>
    <w:lvl w:ilvl="5" w:tplc="4F3070A6" w:tentative="1">
      <w:start w:val="1"/>
      <w:numFmt w:val="decimal"/>
      <w:lvlText w:val="%6."/>
      <w:lvlJc w:val="left"/>
      <w:pPr>
        <w:tabs>
          <w:tab w:val="num" w:pos="4320"/>
        </w:tabs>
        <w:ind w:left="4320" w:hanging="360"/>
      </w:pPr>
    </w:lvl>
    <w:lvl w:ilvl="6" w:tplc="FA448780" w:tentative="1">
      <w:start w:val="1"/>
      <w:numFmt w:val="decimal"/>
      <w:lvlText w:val="%7."/>
      <w:lvlJc w:val="left"/>
      <w:pPr>
        <w:tabs>
          <w:tab w:val="num" w:pos="5040"/>
        </w:tabs>
        <w:ind w:left="5040" w:hanging="360"/>
      </w:pPr>
    </w:lvl>
    <w:lvl w:ilvl="7" w:tplc="ADC87BDE" w:tentative="1">
      <w:start w:val="1"/>
      <w:numFmt w:val="decimal"/>
      <w:lvlText w:val="%8."/>
      <w:lvlJc w:val="left"/>
      <w:pPr>
        <w:tabs>
          <w:tab w:val="num" w:pos="5760"/>
        </w:tabs>
        <w:ind w:left="5760" w:hanging="360"/>
      </w:pPr>
    </w:lvl>
    <w:lvl w:ilvl="8" w:tplc="544200FA" w:tentative="1">
      <w:start w:val="1"/>
      <w:numFmt w:val="decimal"/>
      <w:lvlText w:val="%9."/>
      <w:lvlJc w:val="left"/>
      <w:pPr>
        <w:tabs>
          <w:tab w:val="num" w:pos="6480"/>
        </w:tabs>
        <w:ind w:left="6480" w:hanging="360"/>
      </w:pPr>
    </w:lvl>
  </w:abstractNum>
  <w:abstractNum w:abstractNumId="32" w15:restartNumberingAfterBreak="0">
    <w:nsid w:val="78716C1A"/>
    <w:multiLevelType w:val="hybridMultilevel"/>
    <w:tmpl w:val="F5DC8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8A76E0F"/>
    <w:multiLevelType w:val="hybridMultilevel"/>
    <w:tmpl w:val="8A9CF05E"/>
    <w:lvl w:ilvl="0" w:tplc="5406CBD6">
      <w:start w:val="1"/>
      <w:numFmt w:val="decimal"/>
      <w:lvlText w:val="%1."/>
      <w:lvlJc w:val="left"/>
      <w:pPr>
        <w:ind w:left="720" w:hanging="360"/>
      </w:pPr>
      <w:rPr>
        <w:rFonts w:cs="Arial" w:hint="default"/>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B2F197B"/>
    <w:multiLevelType w:val="multilevel"/>
    <w:tmpl w:val="64B2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8"/>
  </w:num>
  <w:num w:numId="3">
    <w:abstractNumId w:val="33"/>
  </w:num>
  <w:num w:numId="4">
    <w:abstractNumId w:val="8"/>
  </w:num>
  <w:num w:numId="5">
    <w:abstractNumId w:val="1"/>
  </w:num>
  <w:num w:numId="6">
    <w:abstractNumId w:val="17"/>
  </w:num>
  <w:num w:numId="7">
    <w:abstractNumId w:val="25"/>
  </w:num>
  <w:num w:numId="8">
    <w:abstractNumId w:val="30"/>
  </w:num>
  <w:num w:numId="9">
    <w:abstractNumId w:val="15"/>
  </w:num>
  <w:num w:numId="10">
    <w:abstractNumId w:val="2"/>
  </w:num>
  <w:num w:numId="11">
    <w:abstractNumId w:val="11"/>
  </w:num>
  <w:num w:numId="12">
    <w:abstractNumId w:val="16"/>
  </w:num>
  <w:num w:numId="13">
    <w:abstractNumId w:val="19"/>
  </w:num>
  <w:num w:numId="14">
    <w:abstractNumId w:val="28"/>
  </w:num>
  <w:num w:numId="15">
    <w:abstractNumId w:val="26"/>
  </w:num>
  <w:num w:numId="16">
    <w:abstractNumId w:val="12"/>
  </w:num>
  <w:num w:numId="17">
    <w:abstractNumId w:val="29"/>
  </w:num>
  <w:num w:numId="18">
    <w:abstractNumId w:val="10"/>
  </w:num>
  <w:num w:numId="19">
    <w:abstractNumId w:val="6"/>
  </w:num>
  <w:num w:numId="20">
    <w:abstractNumId w:val="13"/>
  </w:num>
  <w:num w:numId="21">
    <w:abstractNumId w:val="22"/>
  </w:num>
  <w:num w:numId="22">
    <w:abstractNumId w:val="0"/>
  </w:num>
  <w:num w:numId="23">
    <w:abstractNumId w:val="32"/>
  </w:num>
  <w:num w:numId="24">
    <w:abstractNumId w:val="4"/>
  </w:num>
  <w:num w:numId="25">
    <w:abstractNumId w:val="14"/>
  </w:num>
  <w:num w:numId="26">
    <w:abstractNumId w:val="27"/>
  </w:num>
  <w:num w:numId="27">
    <w:abstractNumId w:val="21"/>
  </w:num>
  <w:num w:numId="28">
    <w:abstractNumId w:val="34"/>
  </w:num>
  <w:num w:numId="29">
    <w:abstractNumId w:val="20"/>
  </w:num>
  <w:num w:numId="30">
    <w:abstractNumId w:val="5"/>
  </w:num>
  <w:num w:numId="31">
    <w:abstractNumId w:val="24"/>
  </w:num>
  <w:num w:numId="32">
    <w:abstractNumId w:val="3"/>
  </w:num>
  <w:num w:numId="33">
    <w:abstractNumId w:val="23"/>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2C"/>
    <w:rsid w:val="00013F39"/>
    <w:rsid w:val="000A2518"/>
    <w:rsid w:val="000A6C3F"/>
    <w:rsid w:val="000B57C8"/>
    <w:rsid w:val="001B26AE"/>
    <w:rsid w:val="00291B5E"/>
    <w:rsid w:val="002A5C80"/>
    <w:rsid w:val="00326541"/>
    <w:rsid w:val="00343EAE"/>
    <w:rsid w:val="0035082F"/>
    <w:rsid w:val="00356FE4"/>
    <w:rsid w:val="003602FA"/>
    <w:rsid w:val="003F3B88"/>
    <w:rsid w:val="00435857"/>
    <w:rsid w:val="004D46E6"/>
    <w:rsid w:val="0050720D"/>
    <w:rsid w:val="0053022C"/>
    <w:rsid w:val="00532744"/>
    <w:rsid w:val="00626FF8"/>
    <w:rsid w:val="00673CE9"/>
    <w:rsid w:val="00675064"/>
    <w:rsid w:val="0067635D"/>
    <w:rsid w:val="006A088C"/>
    <w:rsid w:val="006C5DC5"/>
    <w:rsid w:val="00770B1A"/>
    <w:rsid w:val="007E52DD"/>
    <w:rsid w:val="008C263E"/>
    <w:rsid w:val="008D6069"/>
    <w:rsid w:val="009100C2"/>
    <w:rsid w:val="0094466A"/>
    <w:rsid w:val="009567BF"/>
    <w:rsid w:val="00961091"/>
    <w:rsid w:val="00975A5F"/>
    <w:rsid w:val="009A7179"/>
    <w:rsid w:val="009D44D7"/>
    <w:rsid w:val="00A16372"/>
    <w:rsid w:val="00A347BE"/>
    <w:rsid w:val="00A867A6"/>
    <w:rsid w:val="00AE7F9B"/>
    <w:rsid w:val="00B62995"/>
    <w:rsid w:val="00BE2CD2"/>
    <w:rsid w:val="00C330C0"/>
    <w:rsid w:val="00C62D47"/>
    <w:rsid w:val="00D073A6"/>
    <w:rsid w:val="00D403AA"/>
    <w:rsid w:val="00D65AFA"/>
    <w:rsid w:val="00D775AC"/>
    <w:rsid w:val="00DC79AB"/>
    <w:rsid w:val="00EB23E7"/>
    <w:rsid w:val="00F41BDC"/>
    <w:rsid w:val="00F540C9"/>
    <w:rsid w:val="00F57A15"/>
    <w:rsid w:val="00F80A55"/>
    <w:rsid w:val="00FB6564"/>
    <w:rsid w:val="00FF65DC"/>
    <w:rsid w:val="09177520"/>
    <w:rsid w:val="140F93CB"/>
    <w:rsid w:val="4123611A"/>
    <w:rsid w:val="6C92CB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67256E1"/>
  <w15:chartTrackingRefBased/>
  <w15:docId w15:val="{F51555C1-71AD-476D-93A4-9B0C7FEB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FA"/>
    <w:pPr>
      <w:spacing w:after="0" w:line="240" w:lineRule="auto"/>
    </w:pPr>
    <w:rPr>
      <w:rFonts w:asciiTheme="majorHAnsi" w:eastAsia="Times New Roman" w:hAnsiTheme="majorHAnsi" w:cs="Times New Roman"/>
      <w:szCs w:val="24"/>
      <w:lang w:eastAsia="nb-NO"/>
    </w:rPr>
  </w:style>
  <w:style w:type="paragraph" w:styleId="Overskrift1">
    <w:name w:val="heading 1"/>
    <w:basedOn w:val="Normal"/>
    <w:next w:val="Normal"/>
    <w:link w:val="Overskrift1Tegn"/>
    <w:qFormat/>
    <w:rsid w:val="003602FA"/>
    <w:pPr>
      <w:keepNext/>
      <w:spacing w:before="240" w:after="240"/>
      <w:outlineLvl w:val="0"/>
    </w:pPr>
    <w:rPr>
      <w:rFonts w:cs="Arial"/>
      <w:bCs/>
      <w:kern w:val="32"/>
      <w:sz w:val="32"/>
      <w:szCs w:val="28"/>
    </w:rPr>
  </w:style>
  <w:style w:type="paragraph" w:styleId="Overskrift2">
    <w:name w:val="heading 2"/>
    <w:basedOn w:val="Normal"/>
    <w:next w:val="Normal"/>
    <w:link w:val="Overskrift2Tegn"/>
    <w:uiPriority w:val="9"/>
    <w:unhideWhenUsed/>
    <w:qFormat/>
    <w:rsid w:val="006C5DC5"/>
    <w:pPr>
      <w:keepNext/>
      <w:keepLines/>
      <w:spacing w:before="40"/>
      <w:outlineLvl w:val="1"/>
    </w:pPr>
    <w:rPr>
      <w:rFonts w:eastAsiaTheme="majorEastAsia"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3022C"/>
    <w:pPr>
      <w:tabs>
        <w:tab w:val="center" w:pos="4536"/>
        <w:tab w:val="right" w:pos="9072"/>
      </w:tabs>
    </w:pPr>
  </w:style>
  <w:style w:type="character" w:customStyle="1" w:styleId="TopptekstTegn">
    <w:name w:val="Topptekst Tegn"/>
    <w:basedOn w:val="Standardskriftforavsnitt"/>
    <w:link w:val="Topptekst"/>
    <w:uiPriority w:val="99"/>
    <w:rsid w:val="0053022C"/>
  </w:style>
  <w:style w:type="paragraph" w:styleId="Bunntekst">
    <w:name w:val="footer"/>
    <w:basedOn w:val="Normal"/>
    <w:link w:val="BunntekstTegn"/>
    <w:uiPriority w:val="99"/>
    <w:unhideWhenUsed/>
    <w:rsid w:val="0053022C"/>
    <w:pPr>
      <w:tabs>
        <w:tab w:val="center" w:pos="4536"/>
        <w:tab w:val="right" w:pos="9072"/>
      </w:tabs>
    </w:pPr>
  </w:style>
  <w:style w:type="character" w:customStyle="1" w:styleId="BunntekstTegn">
    <w:name w:val="Bunntekst Tegn"/>
    <w:basedOn w:val="Standardskriftforavsnitt"/>
    <w:link w:val="Bunntekst"/>
    <w:uiPriority w:val="99"/>
    <w:rsid w:val="0053022C"/>
  </w:style>
  <w:style w:type="table" w:customStyle="1" w:styleId="Tabellrutenett2">
    <w:name w:val="Tabellrutenett2"/>
    <w:basedOn w:val="Vanligtabell"/>
    <w:next w:val="Tabellrutenett"/>
    <w:uiPriority w:val="39"/>
    <w:rsid w:val="0053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53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3602FA"/>
    <w:rPr>
      <w:rFonts w:asciiTheme="majorHAnsi" w:eastAsia="Times New Roman" w:hAnsiTheme="majorHAnsi" w:cs="Arial"/>
      <w:bCs/>
      <w:kern w:val="32"/>
      <w:sz w:val="32"/>
      <w:szCs w:val="28"/>
      <w:lang w:eastAsia="nb-NO"/>
    </w:rPr>
  </w:style>
  <w:style w:type="paragraph" w:styleId="Overskriftforinnholdsfortegnelse">
    <w:name w:val="TOC Heading"/>
    <w:basedOn w:val="Overskrift1"/>
    <w:next w:val="Normal"/>
    <w:uiPriority w:val="39"/>
    <w:unhideWhenUsed/>
    <w:qFormat/>
    <w:rsid w:val="0053022C"/>
    <w:pPr>
      <w:keepLines/>
      <w:spacing w:after="0" w:line="259" w:lineRule="auto"/>
      <w:outlineLvl w:val="9"/>
    </w:pPr>
    <w:rPr>
      <w:rFonts w:eastAsiaTheme="majorEastAsia" w:cstheme="majorBidi"/>
      <w:b/>
      <w:bCs w:val="0"/>
      <w:color w:val="2F5496" w:themeColor="accent1" w:themeShade="BF"/>
      <w:kern w:val="0"/>
      <w:szCs w:val="32"/>
    </w:rPr>
  </w:style>
  <w:style w:type="paragraph" w:styleId="Listeavsnitt">
    <w:name w:val="List Paragraph"/>
    <w:basedOn w:val="Normal"/>
    <w:uiPriority w:val="34"/>
    <w:qFormat/>
    <w:rsid w:val="00D073A6"/>
    <w:pPr>
      <w:ind w:left="720"/>
      <w:contextualSpacing/>
    </w:pPr>
  </w:style>
  <w:style w:type="paragraph" w:styleId="Ingenmellomrom">
    <w:name w:val="No Spacing"/>
    <w:uiPriority w:val="1"/>
    <w:qFormat/>
    <w:rsid w:val="00D073A6"/>
    <w:pPr>
      <w:spacing w:after="0" w:line="240" w:lineRule="auto"/>
    </w:pPr>
    <w:rPr>
      <w:rFonts w:asciiTheme="majorHAnsi" w:eastAsia="Times New Roman" w:hAnsiTheme="majorHAnsi" w:cs="Times New Roman"/>
      <w:szCs w:val="24"/>
      <w:lang w:eastAsia="nb-NO"/>
    </w:rPr>
  </w:style>
  <w:style w:type="paragraph" w:styleId="INNH1">
    <w:name w:val="toc 1"/>
    <w:basedOn w:val="Normal"/>
    <w:next w:val="Normal"/>
    <w:autoRedefine/>
    <w:uiPriority w:val="39"/>
    <w:unhideWhenUsed/>
    <w:rsid w:val="00D073A6"/>
    <w:pPr>
      <w:spacing w:after="100"/>
    </w:pPr>
  </w:style>
  <w:style w:type="character" w:styleId="Hyperkobling">
    <w:name w:val="Hyperlink"/>
    <w:basedOn w:val="Standardskriftforavsnitt"/>
    <w:uiPriority w:val="99"/>
    <w:unhideWhenUsed/>
    <w:rsid w:val="00D073A6"/>
    <w:rPr>
      <w:color w:val="0563C1" w:themeColor="hyperlink"/>
      <w:u w:val="single"/>
    </w:rPr>
  </w:style>
  <w:style w:type="character" w:customStyle="1" w:styleId="Overskrift2Tegn">
    <w:name w:val="Overskrift 2 Tegn"/>
    <w:basedOn w:val="Standardskriftforavsnitt"/>
    <w:link w:val="Overskrift2"/>
    <w:uiPriority w:val="9"/>
    <w:rsid w:val="006C5DC5"/>
    <w:rPr>
      <w:rFonts w:asciiTheme="majorHAnsi" w:eastAsiaTheme="majorEastAsia" w:hAnsiTheme="majorHAnsi" w:cstheme="majorBidi"/>
      <w:color w:val="2F5496" w:themeColor="accent1" w:themeShade="BF"/>
      <w:sz w:val="26"/>
      <w:szCs w:val="26"/>
      <w:lang w:eastAsia="nb-NO"/>
    </w:rPr>
  </w:style>
  <w:style w:type="paragraph" w:styleId="INNH2">
    <w:name w:val="toc 2"/>
    <w:basedOn w:val="Normal"/>
    <w:next w:val="Normal"/>
    <w:autoRedefine/>
    <w:uiPriority w:val="39"/>
    <w:unhideWhenUsed/>
    <w:rsid w:val="00B62995"/>
    <w:pPr>
      <w:spacing w:after="100"/>
      <w:ind w:left="220"/>
    </w:pPr>
  </w:style>
  <w:style w:type="paragraph" w:customStyle="1" w:styleId="paragraph">
    <w:name w:val="paragraph"/>
    <w:basedOn w:val="Normal"/>
    <w:rsid w:val="009567BF"/>
    <w:pPr>
      <w:spacing w:before="100" w:beforeAutospacing="1" w:after="100" w:afterAutospacing="1"/>
    </w:pPr>
    <w:rPr>
      <w:rFonts w:ascii="Times New Roman" w:hAnsi="Times New Roman"/>
      <w:sz w:val="24"/>
    </w:rPr>
  </w:style>
  <w:style w:type="character" w:customStyle="1" w:styleId="normaltextrun">
    <w:name w:val="normaltextrun"/>
    <w:basedOn w:val="Standardskriftforavsnitt"/>
    <w:rsid w:val="009567BF"/>
  </w:style>
  <w:style w:type="character" w:customStyle="1" w:styleId="eop">
    <w:name w:val="eop"/>
    <w:basedOn w:val="Standardskriftforavsnitt"/>
    <w:rsid w:val="0095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019837">
      <w:bodyDiv w:val="1"/>
      <w:marLeft w:val="0"/>
      <w:marRight w:val="0"/>
      <w:marTop w:val="0"/>
      <w:marBottom w:val="0"/>
      <w:divBdr>
        <w:top w:val="none" w:sz="0" w:space="0" w:color="auto"/>
        <w:left w:val="none" w:sz="0" w:space="0" w:color="auto"/>
        <w:bottom w:val="none" w:sz="0" w:space="0" w:color="auto"/>
        <w:right w:val="none" w:sz="0" w:space="0" w:color="auto"/>
      </w:divBdr>
      <w:divsChild>
        <w:div w:id="242838462">
          <w:marLeft w:val="0"/>
          <w:marRight w:val="0"/>
          <w:marTop w:val="0"/>
          <w:marBottom w:val="0"/>
          <w:divBdr>
            <w:top w:val="none" w:sz="0" w:space="0" w:color="auto"/>
            <w:left w:val="none" w:sz="0" w:space="0" w:color="auto"/>
            <w:bottom w:val="none" w:sz="0" w:space="0" w:color="auto"/>
            <w:right w:val="none" w:sz="0" w:space="0" w:color="auto"/>
          </w:divBdr>
          <w:divsChild>
            <w:div w:id="991568311">
              <w:marLeft w:val="-75"/>
              <w:marRight w:val="0"/>
              <w:marTop w:val="30"/>
              <w:marBottom w:val="30"/>
              <w:divBdr>
                <w:top w:val="none" w:sz="0" w:space="0" w:color="auto"/>
                <w:left w:val="none" w:sz="0" w:space="0" w:color="auto"/>
                <w:bottom w:val="none" w:sz="0" w:space="0" w:color="auto"/>
                <w:right w:val="none" w:sz="0" w:space="0" w:color="auto"/>
              </w:divBdr>
              <w:divsChild>
                <w:div w:id="27612600">
                  <w:marLeft w:val="0"/>
                  <w:marRight w:val="0"/>
                  <w:marTop w:val="0"/>
                  <w:marBottom w:val="0"/>
                  <w:divBdr>
                    <w:top w:val="none" w:sz="0" w:space="0" w:color="auto"/>
                    <w:left w:val="none" w:sz="0" w:space="0" w:color="auto"/>
                    <w:bottom w:val="none" w:sz="0" w:space="0" w:color="auto"/>
                    <w:right w:val="none" w:sz="0" w:space="0" w:color="auto"/>
                  </w:divBdr>
                  <w:divsChild>
                    <w:div w:id="2043431584">
                      <w:marLeft w:val="0"/>
                      <w:marRight w:val="0"/>
                      <w:marTop w:val="0"/>
                      <w:marBottom w:val="0"/>
                      <w:divBdr>
                        <w:top w:val="none" w:sz="0" w:space="0" w:color="auto"/>
                        <w:left w:val="none" w:sz="0" w:space="0" w:color="auto"/>
                        <w:bottom w:val="none" w:sz="0" w:space="0" w:color="auto"/>
                        <w:right w:val="none" w:sz="0" w:space="0" w:color="auto"/>
                      </w:divBdr>
                    </w:div>
                  </w:divsChild>
                </w:div>
                <w:div w:id="254021012">
                  <w:marLeft w:val="0"/>
                  <w:marRight w:val="0"/>
                  <w:marTop w:val="0"/>
                  <w:marBottom w:val="0"/>
                  <w:divBdr>
                    <w:top w:val="none" w:sz="0" w:space="0" w:color="auto"/>
                    <w:left w:val="none" w:sz="0" w:space="0" w:color="auto"/>
                    <w:bottom w:val="none" w:sz="0" w:space="0" w:color="auto"/>
                    <w:right w:val="none" w:sz="0" w:space="0" w:color="auto"/>
                  </w:divBdr>
                  <w:divsChild>
                    <w:div w:id="346366268">
                      <w:marLeft w:val="0"/>
                      <w:marRight w:val="0"/>
                      <w:marTop w:val="0"/>
                      <w:marBottom w:val="0"/>
                      <w:divBdr>
                        <w:top w:val="none" w:sz="0" w:space="0" w:color="auto"/>
                        <w:left w:val="none" w:sz="0" w:space="0" w:color="auto"/>
                        <w:bottom w:val="none" w:sz="0" w:space="0" w:color="auto"/>
                        <w:right w:val="none" w:sz="0" w:space="0" w:color="auto"/>
                      </w:divBdr>
                    </w:div>
                    <w:div w:id="510608418">
                      <w:marLeft w:val="0"/>
                      <w:marRight w:val="0"/>
                      <w:marTop w:val="0"/>
                      <w:marBottom w:val="0"/>
                      <w:divBdr>
                        <w:top w:val="none" w:sz="0" w:space="0" w:color="auto"/>
                        <w:left w:val="none" w:sz="0" w:space="0" w:color="auto"/>
                        <w:bottom w:val="none" w:sz="0" w:space="0" w:color="auto"/>
                        <w:right w:val="none" w:sz="0" w:space="0" w:color="auto"/>
                      </w:divBdr>
                    </w:div>
                    <w:div w:id="697896393">
                      <w:marLeft w:val="0"/>
                      <w:marRight w:val="0"/>
                      <w:marTop w:val="0"/>
                      <w:marBottom w:val="0"/>
                      <w:divBdr>
                        <w:top w:val="none" w:sz="0" w:space="0" w:color="auto"/>
                        <w:left w:val="none" w:sz="0" w:space="0" w:color="auto"/>
                        <w:bottom w:val="none" w:sz="0" w:space="0" w:color="auto"/>
                        <w:right w:val="none" w:sz="0" w:space="0" w:color="auto"/>
                      </w:divBdr>
                    </w:div>
                    <w:div w:id="1132596285">
                      <w:marLeft w:val="0"/>
                      <w:marRight w:val="0"/>
                      <w:marTop w:val="0"/>
                      <w:marBottom w:val="0"/>
                      <w:divBdr>
                        <w:top w:val="none" w:sz="0" w:space="0" w:color="auto"/>
                        <w:left w:val="none" w:sz="0" w:space="0" w:color="auto"/>
                        <w:bottom w:val="none" w:sz="0" w:space="0" w:color="auto"/>
                        <w:right w:val="none" w:sz="0" w:space="0" w:color="auto"/>
                      </w:divBdr>
                    </w:div>
                    <w:div w:id="1698039244">
                      <w:marLeft w:val="0"/>
                      <w:marRight w:val="0"/>
                      <w:marTop w:val="0"/>
                      <w:marBottom w:val="0"/>
                      <w:divBdr>
                        <w:top w:val="none" w:sz="0" w:space="0" w:color="auto"/>
                        <w:left w:val="none" w:sz="0" w:space="0" w:color="auto"/>
                        <w:bottom w:val="none" w:sz="0" w:space="0" w:color="auto"/>
                        <w:right w:val="none" w:sz="0" w:space="0" w:color="auto"/>
                      </w:divBdr>
                    </w:div>
                    <w:div w:id="1929389733">
                      <w:marLeft w:val="0"/>
                      <w:marRight w:val="0"/>
                      <w:marTop w:val="0"/>
                      <w:marBottom w:val="0"/>
                      <w:divBdr>
                        <w:top w:val="none" w:sz="0" w:space="0" w:color="auto"/>
                        <w:left w:val="none" w:sz="0" w:space="0" w:color="auto"/>
                        <w:bottom w:val="none" w:sz="0" w:space="0" w:color="auto"/>
                        <w:right w:val="none" w:sz="0" w:space="0" w:color="auto"/>
                      </w:divBdr>
                    </w:div>
                    <w:div w:id="1935817260">
                      <w:marLeft w:val="0"/>
                      <w:marRight w:val="0"/>
                      <w:marTop w:val="0"/>
                      <w:marBottom w:val="0"/>
                      <w:divBdr>
                        <w:top w:val="none" w:sz="0" w:space="0" w:color="auto"/>
                        <w:left w:val="none" w:sz="0" w:space="0" w:color="auto"/>
                        <w:bottom w:val="none" w:sz="0" w:space="0" w:color="auto"/>
                        <w:right w:val="none" w:sz="0" w:space="0" w:color="auto"/>
                      </w:divBdr>
                    </w:div>
                    <w:div w:id="2026973618">
                      <w:marLeft w:val="0"/>
                      <w:marRight w:val="0"/>
                      <w:marTop w:val="0"/>
                      <w:marBottom w:val="0"/>
                      <w:divBdr>
                        <w:top w:val="none" w:sz="0" w:space="0" w:color="auto"/>
                        <w:left w:val="none" w:sz="0" w:space="0" w:color="auto"/>
                        <w:bottom w:val="none" w:sz="0" w:space="0" w:color="auto"/>
                        <w:right w:val="none" w:sz="0" w:space="0" w:color="auto"/>
                      </w:divBdr>
                    </w:div>
                  </w:divsChild>
                </w:div>
                <w:div w:id="388500313">
                  <w:marLeft w:val="0"/>
                  <w:marRight w:val="0"/>
                  <w:marTop w:val="0"/>
                  <w:marBottom w:val="0"/>
                  <w:divBdr>
                    <w:top w:val="none" w:sz="0" w:space="0" w:color="auto"/>
                    <w:left w:val="none" w:sz="0" w:space="0" w:color="auto"/>
                    <w:bottom w:val="none" w:sz="0" w:space="0" w:color="auto"/>
                    <w:right w:val="none" w:sz="0" w:space="0" w:color="auto"/>
                  </w:divBdr>
                  <w:divsChild>
                    <w:div w:id="717096889">
                      <w:marLeft w:val="0"/>
                      <w:marRight w:val="0"/>
                      <w:marTop w:val="0"/>
                      <w:marBottom w:val="0"/>
                      <w:divBdr>
                        <w:top w:val="none" w:sz="0" w:space="0" w:color="auto"/>
                        <w:left w:val="none" w:sz="0" w:space="0" w:color="auto"/>
                        <w:bottom w:val="none" w:sz="0" w:space="0" w:color="auto"/>
                        <w:right w:val="none" w:sz="0" w:space="0" w:color="auto"/>
                      </w:divBdr>
                    </w:div>
                    <w:div w:id="799880065">
                      <w:marLeft w:val="0"/>
                      <w:marRight w:val="0"/>
                      <w:marTop w:val="0"/>
                      <w:marBottom w:val="0"/>
                      <w:divBdr>
                        <w:top w:val="none" w:sz="0" w:space="0" w:color="auto"/>
                        <w:left w:val="none" w:sz="0" w:space="0" w:color="auto"/>
                        <w:bottom w:val="none" w:sz="0" w:space="0" w:color="auto"/>
                        <w:right w:val="none" w:sz="0" w:space="0" w:color="auto"/>
                      </w:divBdr>
                    </w:div>
                    <w:div w:id="1139104012">
                      <w:marLeft w:val="0"/>
                      <w:marRight w:val="0"/>
                      <w:marTop w:val="0"/>
                      <w:marBottom w:val="0"/>
                      <w:divBdr>
                        <w:top w:val="none" w:sz="0" w:space="0" w:color="auto"/>
                        <w:left w:val="none" w:sz="0" w:space="0" w:color="auto"/>
                        <w:bottom w:val="none" w:sz="0" w:space="0" w:color="auto"/>
                        <w:right w:val="none" w:sz="0" w:space="0" w:color="auto"/>
                      </w:divBdr>
                    </w:div>
                    <w:div w:id="1321735688">
                      <w:marLeft w:val="0"/>
                      <w:marRight w:val="0"/>
                      <w:marTop w:val="0"/>
                      <w:marBottom w:val="0"/>
                      <w:divBdr>
                        <w:top w:val="none" w:sz="0" w:space="0" w:color="auto"/>
                        <w:left w:val="none" w:sz="0" w:space="0" w:color="auto"/>
                        <w:bottom w:val="none" w:sz="0" w:space="0" w:color="auto"/>
                        <w:right w:val="none" w:sz="0" w:space="0" w:color="auto"/>
                      </w:divBdr>
                    </w:div>
                    <w:div w:id="1648776174">
                      <w:marLeft w:val="0"/>
                      <w:marRight w:val="0"/>
                      <w:marTop w:val="0"/>
                      <w:marBottom w:val="0"/>
                      <w:divBdr>
                        <w:top w:val="none" w:sz="0" w:space="0" w:color="auto"/>
                        <w:left w:val="none" w:sz="0" w:space="0" w:color="auto"/>
                        <w:bottom w:val="none" w:sz="0" w:space="0" w:color="auto"/>
                        <w:right w:val="none" w:sz="0" w:space="0" w:color="auto"/>
                      </w:divBdr>
                    </w:div>
                    <w:div w:id="1670674207">
                      <w:marLeft w:val="0"/>
                      <w:marRight w:val="0"/>
                      <w:marTop w:val="0"/>
                      <w:marBottom w:val="0"/>
                      <w:divBdr>
                        <w:top w:val="none" w:sz="0" w:space="0" w:color="auto"/>
                        <w:left w:val="none" w:sz="0" w:space="0" w:color="auto"/>
                        <w:bottom w:val="none" w:sz="0" w:space="0" w:color="auto"/>
                        <w:right w:val="none" w:sz="0" w:space="0" w:color="auto"/>
                      </w:divBdr>
                    </w:div>
                    <w:div w:id="1922442967">
                      <w:marLeft w:val="0"/>
                      <w:marRight w:val="0"/>
                      <w:marTop w:val="0"/>
                      <w:marBottom w:val="0"/>
                      <w:divBdr>
                        <w:top w:val="none" w:sz="0" w:space="0" w:color="auto"/>
                        <w:left w:val="none" w:sz="0" w:space="0" w:color="auto"/>
                        <w:bottom w:val="none" w:sz="0" w:space="0" w:color="auto"/>
                        <w:right w:val="none" w:sz="0" w:space="0" w:color="auto"/>
                      </w:divBdr>
                    </w:div>
                  </w:divsChild>
                </w:div>
                <w:div w:id="732310946">
                  <w:marLeft w:val="0"/>
                  <w:marRight w:val="0"/>
                  <w:marTop w:val="0"/>
                  <w:marBottom w:val="0"/>
                  <w:divBdr>
                    <w:top w:val="none" w:sz="0" w:space="0" w:color="auto"/>
                    <w:left w:val="none" w:sz="0" w:space="0" w:color="auto"/>
                    <w:bottom w:val="none" w:sz="0" w:space="0" w:color="auto"/>
                    <w:right w:val="none" w:sz="0" w:space="0" w:color="auto"/>
                  </w:divBdr>
                  <w:divsChild>
                    <w:div w:id="1628777990">
                      <w:marLeft w:val="0"/>
                      <w:marRight w:val="0"/>
                      <w:marTop w:val="0"/>
                      <w:marBottom w:val="0"/>
                      <w:divBdr>
                        <w:top w:val="none" w:sz="0" w:space="0" w:color="auto"/>
                        <w:left w:val="none" w:sz="0" w:space="0" w:color="auto"/>
                        <w:bottom w:val="none" w:sz="0" w:space="0" w:color="auto"/>
                        <w:right w:val="none" w:sz="0" w:space="0" w:color="auto"/>
                      </w:divBdr>
                    </w:div>
                  </w:divsChild>
                </w:div>
                <w:div w:id="772629437">
                  <w:marLeft w:val="0"/>
                  <w:marRight w:val="0"/>
                  <w:marTop w:val="0"/>
                  <w:marBottom w:val="0"/>
                  <w:divBdr>
                    <w:top w:val="none" w:sz="0" w:space="0" w:color="auto"/>
                    <w:left w:val="none" w:sz="0" w:space="0" w:color="auto"/>
                    <w:bottom w:val="none" w:sz="0" w:space="0" w:color="auto"/>
                    <w:right w:val="none" w:sz="0" w:space="0" w:color="auto"/>
                  </w:divBdr>
                  <w:divsChild>
                    <w:div w:id="36206988">
                      <w:marLeft w:val="0"/>
                      <w:marRight w:val="0"/>
                      <w:marTop w:val="0"/>
                      <w:marBottom w:val="0"/>
                      <w:divBdr>
                        <w:top w:val="none" w:sz="0" w:space="0" w:color="auto"/>
                        <w:left w:val="none" w:sz="0" w:space="0" w:color="auto"/>
                        <w:bottom w:val="none" w:sz="0" w:space="0" w:color="auto"/>
                        <w:right w:val="none" w:sz="0" w:space="0" w:color="auto"/>
                      </w:divBdr>
                    </w:div>
                  </w:divsChild>
                </w:div>
                <w:div w:id="796918200">
                  <w:marLeft w:val="0"/>
                  <w:marRight w:val="0"/>
                  <w:marTop w:val="0"/>
                  <w:marBottom w:val="0"/>
                  <w:divBdr>
                    <w:top w:val="none" w:sz="0" w:space="0" w:color="auto"/>
                    <w:left w:val="none" w:sz="0" w:space="0" w:color="auto"/>
                    <w:bottom w:val="none" w:sz="0" w:space="0" w:color="auto"/>
                    <w:right w:val="none" w:sz="0" w:space="0" w:color="auto"/>
                  </w:divBdr>
                  <w:divsChild>
                    <w:div w:id="299696932">
                      <w:marLeft w:val="0"/>
                      <w:marRight w:val="0"/>
                      <w:marTop w:val="0"/>
                      <w:marBottom w:val="0"/>
                      <w:divBdr>
                        <w:top w:val="none" w:sz="0" w:space="0" w:color="auto"/>
                        <w:left w:val="none" w:sz="0" w:space="0" w:color="auto"/>
                        <w:bottom w:val="none" w:sz="0" w:space="0" w:color="auto"/>
                        <w:right w:val="none" w:sz="0" w:space="0" w:color="auto"/>
                      </w:divBdr>
                    </w:div>
                    <w:div w:id="401173931">
                      <w:marLeft w:val="0"/>
                      <w:marRight w:val="0"/>
                      <w:marTop w:val="0"/>
                      <w:marBottom w:val="0"/>
                      <w:divBdr>
                        <w:top w:val="none" w:sz="0" w:space="0" w:color="auto"/>
                        <w:left w:val="none" w:sz="0" w:space="0" w:color="auto"/>
                        <w:bottom w:val="none" w:sz="0" w:space="0" w:color="auto"/>
                        <w:right w:val="none" w:sz="0" w:space="0" w:color="auto"/>
                      </w:divBdr>
                    </w:div>
                    <w:div w:id="863133009">
                      <w:marLeft w:val="0"/>
                      <w:marRight w:val="0"/>
                      <w:marTop w:val="0"/>
                      <w:marBottom w:val="0"/>
                      <w:divBdr>
                        <w:top w:val="none" w:sz="0" w:space="0" w:color="auto"/>
                        <w:left w:val="none" w:sz="0" w:space="0" w:color="auto"/>
                        <w:bottom w:val="none" w:sz="0" w:space="0" w:color="auto"/>
                        <w:right w:val="none" w:sz="0" w:space="0" w:color="auto"/>
                      </w:divBdr>
                    </w:div>
                    <w:div w:id="994725812">
                      <w:marLeft w:val="0"/>
                      <w:marRight w:val="0"/>
                      <w:marTop w:val="0"/>
                      <w:marBottom w:val="0"/>
                      <w:divBdr>
                        <w:top w:val="none" w:sz="0" w:space="0" w:color="auto"/>
                        <w:left w:val="none" w:sz="0" w:space="0" w:color="auto"/>
                        <w:bottom w:val="none" w:sz="0" w:space="0" w:color="auto"/>
                        <w:right w:val="none" w:sz="0" w:space="0" w:color="auto"/>
                      </w:divBdr>
                    </w:div>
                    <w:div w:id="1242178600">
                      <w:marLeft w:val="0"/>
                      <w:marRight w:val="0"/>
                      <w:marTop w:val="0"/>
                      <w:marBottom w:val="0"/>
                      <w:divBdr>
                        <w:top w:val="none" w:sz="0" w:space="0" w:color="auto"/>
                        <w:left w:val="none" w:sz="0" w:space="0" w:color="auto"/>
                        <w:bottom w:val="none" w:sz="0" w:space="0" w:color="auto"/>
                        <w:right w:val="none" w:sz="0" w:space="0" w:color="auto"/>
                      </w:divBdr>
                    </w:div>
                    <w:div w:id="1865901021">
                      <w:marLeft w:val="0"/>
                      <w:marRight w:val="0"/>
                      <w:marTop w:val="0"/>
                      <w:marBottom w:val="0"/>
                      <w:divBdr>
                        <w:top w:val="none" w:sz="0" w:space="0" w:color="auto"/>
                        <w:left w:val="none" w:sz="0" w:space="0" w:color="auto"/>
                        <w:bottom w:val="none" w:sz="0" w:space="0" w:color="auto"/>
                        <w:right w:val="none" w:sz="0" w:space="0" w:color="auto"/>
                      </w:divBdr>
                    </w:div>
                    <w:div w:id="1931311911">
                      <w:marLeft w:val="0"/>
                      <w:marRight w:val="0"/>
                      <w:marTop w:val="0"/>
                      <w:marBottom w:val="0"/>
                      <w:divBdr>
                        <w:top w:val="none" w:sz="0" w:space="0" w:color="auto"/>
                        <w:left w:val="none" w:sz="0" w:space="0" w:color="auto"/>
                        <w:bottom w:val="none" w:sz="0" w:space="0" w:color="auto"/>
                        <w:right w:val="none" w:sz="0" w:space="0" w:color="auto"/>
                      </w:divBdr>
                    </w:div>
                  </w:divsChild>
                </w:div>
                <w:div w:id="919676081">
                  <w:marLeft w:val="0"/>
                  <w:marRight w:val="0"/>
                  <w:marTop w:val="0"/>
                  <w:marBottom w:val="0"/>
                  <w:divBdr>
                    <w:top w:val="none" w:sz="0" w:space="0" w:color="auto"/>
                    <w:left w:val="none" w:sz="0" w:space="0" w:color="auto"/>
                    <w:bottom w:val="none" w:sz="0" w:space="0" w:color="auto"/>
                    <w:right w:val="none" w:sz="0" w:space="0" w:color="auto"/>
                  </w:divBdr>
                  <w:divsChild>
                    <w:div w:id="2039307258">
                      <w:marLeft w:val="0"/>
                      <w:marRight w:val="0"/>
                      <w:marTop w:val="0"/>
                      <w:marBottom w:val="0"/>
                      <w:divBdr>
                        <w:top w:val="none" w:sz="0" w:space="0" w:color="auto"/>
                        <w:left w:val="none" w:sz="0" w:space="0" w:color="auto"/>
                        <w:bottom w:val="none" w:sz="0" w:space="0" w:color="auto"/>
                        <w:right w:val="none" w:sz="0" w:space="0" w:color="auto"/>
                      </w:divBdr>
                    </w:div>
                  </w:divsChild>
                </w:div>
                <w:div w:id="951016034">
                  <w:marLeft w:val="0"/>
                  <w:marRight w:val="0"/>
                  <w:marTop w:val="0"/>
                  <w:marBottom w:val="0"/>
                  <w:divBdr>
                    <w:top w:val="none" w:sz="0" w:space="0" w:color="auto"/>
                    <w:left w:val="none" w:sz="0" w:space="0" w:color="auto"/>
                    <w:bottom w:val="none" w:sz="0" w:space="0" w:color="auto"/>
                    <w:right w:val="none" w:sz="0" w:space="0" w:color="auto"/>
                  </w:divBdr>
                  <w:divsChild>
                    <w:div w:id="1520853227">
                      <w:marLeft w:val="0"/>
                      <w:marRight w:val="0"/>
                      <w:marTop w:val="0"/>
                      <w:marBottom w:val="0"/>
                      <w:divBdr>
                        <w:top w:val="none" w:sz="0" w:space="0" w:color="auto"/>
                        <w:left w:val="none" w:sz="0" w:space="0" w:color="auto"/>
                        <w:bottom w:val="none" w:sz="0" w:space="0" w:color="auto"/>
                        <w:right w:val="none" w:sz="0" w:space="0" w:color="auto"/>
                      </w:divBdr>
                    </w:div>
                  </w:divsChild>
                </w:div>
                <w:div w:id="1014697508">
                  <w:marLeft w:val="0"/>
                  <w:marRight w:val="0"/>
                  <w:marTop w:val="0"/>
                  <w:marBottom w:val="0"/>
                  <w:divBdr>
                    <w:top w:val="none" w:sz="0" w:space="0" w:color="auto"/>
                    <w:left w:val="none" w:sz="0" w:space="0" w:color="auto"/>
                    <w:bottom w:val="none" w:sz="0" w:space="0" w:color="auto"/>
                    <w:right w:val="none" w:sz="0" w:space="0" w:color="auto"/>
                  </w:divBdr>
                  <w:divsChild>
                    <w:div w:id="417874931">
                      <w:marLeft w:val="0"/>
                      <w:marRight w:val="0"/>
                      <w:marTop w:val="0"/>
                      <w:marBottom w:val="0"/>
                      <w:divBdr>
                        <w:top w:val="none" w:sz="0" w:space="0" w:color="auto"/>
                        <w:left w:val="none" w:sz="0" w:space="0" w:color="auto"/>
                        <w:bottom w:val="none" w:sz="0" w:space="0" w:color="auto"/>
                        <w:right w:val="none" w:sz="0" w:space="0" w:color="auto"/>
                      </w:divBdr>
                    </w:div>
                    <w:div w:id="768544011">
                      <w:marLeft w:val="0"/>
                      <w:marRight w:val="0"/>
                      <w:marTop w:val="0"/>
                      <w:marBottom w:val="0"/>
                      <w:divBdr>
                        <w:top w:val="none" w:sz="0" w:space="0" w:color="auto"/>
                        <w:left w:val="none" w:sz="0" w:space="0" w:color="auto"/>
                        <w:bottom w:val="none" w:sz="0" w:space="0" w:color="auto"/>
                        <w:right w:val="none" w:sz="0" w:space="0" w:color="auto"/>
                      </w:divBdr>
                    </w:div>
                    <w:div w:id="784008621">
                      <w:marLeft w:val="0"/>
                      <w:marRight w:val="0"/>
                      <w:marTop w:val="0"/>
                      <w:marBottom w:val="0"/>
                      <w:divBdr>
                        <w:top w:val="none" w:sz="0" w:space="0" w:color="auto"/>
                        <w:left w:val="none" w:sz="0" w:space="0" w:color="auto"/>
                        <w:bottom w:val="none" w:sz="0" w:space="0" w:color="auto"/>
                        <w:right w:val="none" w:sz="0" w:space="0" w:color="auto"/>
                      </w:divBdr>
                    </w:div>
                    <w:div w:id="907958693">
                      <w:marLeft w:val="0"/>
                      <w:marRight w:val="0"/>
                      <w:marTop w:val="0"/>
                      <w:marBottom w:val="0"/>
                      <w:divBdr>
                        <w:top w:val="none" w:sz="0" w:space="0" w:color="auto"/>
                        <w:left w:val="none" w:sz="0" w:space="0" w:color="auto"/>
                        <w:bottom w:val="none" w:sz="0" w:space="0" w:color="auto"/>
                        <w:right w:val="none" w:sz="0" w:space="0" w:color="auto"/>
                      </w:divBdr>
                    </w:div>
                    <w:div w:id="1283414772">
                      <w:marLeft w:val="0"/>
                      <w:marRight w:val="0"/>
                      <w:marTop w:val="0"/>
                      <w:marBottom w:val="0"/>
                      <w:divBdr>
                        <w:top w:val="none" w:sz="0" w:space="0" w:color="auto"/>
                        <w:left w:val="none" w:sz="0" w:space="0" w:color="auto"/>
                        <w:bottom w:val="none" w:sz="0" w:space="0" w:color="auto"/>
                        <w:right w:val="none" w:sz="0" w:space="0" w:color="auto"/>
                      </w:divBdr>
                    </w:div>
                    <w:div w:id="1287202609">
                      <w:marLeft w:val="0"/>
                      <w:marRight w:val="0"/>
                      <w:marTop w:val="0"/>
                      <w:marBottom w:val="0"/>
                      <w:divBdr>
                        <w:top w:val="none" w:sz="0" w:space="0" w:color="auto"/>
                        <w:left w:val="none" w:sz="0" w:space="0" w:color="auto"/>
                        <w:bottom w:val="none" w:sz="0" w:space="0" w:color="auto"/>
                        <w:right w:val="none" w:sz="0" w:space="0" w:color="auto"/>
                      </w:divBdr>
                    </w:div>
                    <w:div w:id="1506675170">
                      <w:marLeft w:val="0"/>
                      <w:marRight w:val="0"/>
                      <w:marTop w:val="0"/>
                      <w:marBottom w:val="0"/>
                      <w:divBdr>
                        <w:top w:val="none" w:sz="0" w:space="0" w:color="auto"/>
                        <w:left w:val="none" w:sz="0" w:space="0" w:color="auto"/>
                        <w:bottom w:val="none" w:sz="0" w:space="0" w:color="auto"/>
                        <w:right w:val="none" w:sz="0" w:space="0" w:color="auto"/>
                      </w:divBdr>
                    </w:div>
                    <w:div w:id="1588609437">
                      <w:marLeft w:val="0"/>
                      <w:marRight w:val="0"/>
                      <w:marTop w:val="0"/>
                      <w:marBottom w:val="0"/>
                      <w:divBdr>
                        <w:top w:val="none" w:sz="0" w:space="0" w:color="auto"/>
                        <w:left w:val="none" w:sz="0" w:space="0" w:color="auto"/>
                        <w:bottom w:val="none" w:sz="0" w:space="0" w:color="auto"/>
                        <w:right w:val="none" w:sz="0" w:space="0" w:color="auto"/>
                      </w:divBdr>
                    </w:div>
                  </w:divsChild>
                </w:div>
                <w:div w:id="1077821891">
                  <w:marLeft w:val="0"/>
                  <w:marRight w:val="0"/>
                  <w:marTop w:val="0"/>
                  <w:marBottom w:val="0"/>
                  <w:divBdr>
                    <w:top w:val="none" w:sz="0" w:space="0" w:color="auto"/>
                    <w:left w:val="none" w:sz="0" w:space="0" w:color="auto"/>
                    <w:bottom w:val="none" w:sz="0" w:space="0" w:color="auto"/>
                    <w:right w:val="none" w:sz="0" w:space="0" w:color="auto"/>
                  </w:divBdr>
                  <w:divsChild>
                    <w:div w:id="401607209">
                      <w:marLeft w:val="0"/>
                      <w:marRight w:val="0"/>
                      <w:marTop w:val="0"/>
                      <w:marBottom w:val="0"/>
                      <w:divBdr>
                        <w:top w:val="none" w:sz="0" w:space="0" w:color="auto"/>
                        <w:left w:val="none" w:sz="0" w:space="0" w:color="auto"/>
                        <w:bottom w:val="none" w:sz="0" w:space="0" w:color="auto"/>
                        <w:right w:val="none" w:sz="0" w:space="0" w:color="auto"/>
                      </w:divBdr>
                    </w:div>
                  </w:divsChild>
                </w:div>
                <w:div w:id="1180435967">
                  <w:marLeft w:val="0"/>
                  <w:marRight w:val="0"/>
                  <w:marTop w:val="0"/>
                  <w:marBottom w:val="0"/>
                  <w:divBdr>
                    <w:top w:val="none" w:sz="0" w:space="0" w:color="auto"/>
                    <w:left w:val="none" w:sz="0" w:space="0" w:color="auto"/>
                    <w:bottom w:val="none" w:sz="0" w:space="0" w:color="auto"/>
                    <w:right w:val="none" w:sz="0" w:space="0" w:color="auto"/>
                  </w:divBdr>
                  <w:divsChild>
                    <w:div w:id="1464157250">
                      <w:marLeft w:val="0"/>
                      <w:marRight w:val="0"/>
                      <w:marTop w:val="0"/>
                      <w:marBottom w:val="0"/>
                      <w:divBdr>
                        <w:top w:val="none" w:sz="0" w:space="0" w:color="auto"/>
                        <w:left w:val="none" w:sz="0" w:space="0" w:color="auto"/>
                        <w:bottom w:val="none" w:sz="0" w:space="0" w:color="auto"/>
                        <w:right w:val="none" w:sz="0" w:space="0" w:color="auto"/>
                      </w:divBdr>
                    </w:div>
                  </w:divsChild>
                </w:div>
                <w:div w:id="1216311193">
                  <w:marLeft w:val="0"/>
                  <w:marRight w:val="0"/>
                  <w:marTop w:val="0"/>
                  <w:marBottom w:val="0"/>
                  <w:divBdr>
                    <w:top w:val="none" w:sz="0" w:space="0" w:color="auto"/>
                    <w:left w:val="none" w:sz="0" w:space="0" w:color="auto"/>
                    <w:bottom w:val="none" w:sz="0" w:space="0" w:color="auto"/>
                    <w:right w:val="none" w:sz="0" w:space="0" w:color="auto"/>
                  </w:divBdr>
                  <w:divsChild>
                    <w:div w:id="424496448">
                      <w:marLeft w:val="0"/>
                      <w:marRight w:val="0"/>
                      <w:marTop w:val="0"/>
                      <w:marBottom w:val="0"/>
                      <w:divBdr>
                        <w:top w:val="none" w:sz="0" w:space="0" w:color="auto"/>
                        <w:left w:val="none" w:sz="0" w:space="0" w:color="auto"/>
                        <w:bottom w:val="none" w:sz="0" w:space="0" w:color="auto"/>
                        <w:right w:val="none" w:sz="0" w:space="0" w:color="auto"/>
                      </w:divBdr>
                    </w:div>
                    <w:div w:id="867645973">
                      <w:marLeft w:val="0"/>
                      <w:marRight w:val="0"/>
                      <w:marTop w:val="0"/>
                      <w:marBottom w:val="0"/>
                      <w:divBdr>
                        <w:top w:val="none" w:sz="0" w:space="0" w:color="auto"/>
                        <w:left w:val="none" w:sz="0" w:space="0" w:color="auto"/>
                        <w:bottom w:val="none" w:sz="0" w:space="0" w:color="auto"/>
                        <w:right w:val="none" w:sz="0" w:space="0" w:color="auto"/>
                      </w:divBdr>
                    </w:div>
                    <w:div w:id="1657493150">
                      <w:marLeft w:val="0"/>
                      <w:marRight w:val="0"/>
                      <w:marTop w:val="0"/>
                      <w:marBottom w:val="0"/>
                      <w:divBdr>
                        <w:top w:val="none" w:sz="0" w:space="0" w:color="auto"/>
                        <w:left w:val="none" w:sz="0" w:space="0" w:color="auto"/>
                        <w:bottom w:val="none" w:sz="0" w:space="0" w:color="auto"/>
                        <w:right w:val="none" w:sz="0" w:space="0" w:color="auto"/>
                      </w:divBdr>
                    </w:div>
                    <w:div w:id="1989244925">
                      <w:marLeft w:val="0"/>
                      <w:marRight w:val="0"/>
                      <w:marTop w:val="0"/>
                      <w:marBottom w:val="0"/>
                      <w:divBdr>
                        <w:top w:val="none" w:sz="0" w:space="0" w:color="auto"/>
                        <w:left w:val="none" w:sz="0" w:space="0" w:color="auto"/>
                        <w:bottom w:val="none" w:sz="0" w:space="0" w:color="auto"/>
                        <w:right w:val="none" w:sz="0" w:space="0" w:color="auto"/>
                      </w:divBdr>
                    </w:div>
                  </w:divsChild>
                </w:div>
                <w:div w:id="1453279178">
                  <w:marLeft w:val="0"/>
                  <w:marRight w:val="0"/>
                  <w:marTop w:val="0"/>
                  <w:marBottom w:val="0"/>
                  <w:divBdr>
                    <w:top w:val="none" w:sz="0" w:space="0" w:color="auto"/>
                    <w:left w:val="none" w:sz="0" w:space="0" w:color="auto"/>
                    <w:bottom w:val="none" w:sz="0" w:space="0" w:color="auto"/>
                    <w:right w:val="none" w:sz="0" w:space="0" w:color="auto"/>
                  </w:divBdr>
                  <w:divsChild>
                    <w:div w:id="145637142">
                      <w:marLeft w:val="0"/>
                      <w:marRight w:val="0"/>
                      <w:marTop w:val="0"/>
                      <w:marBottom w:val="0"/>
                      <w:divBdr>
                        <w:top w:val="none" w:sz="0" w:space="0" w:color="auto"/>
                        <w:left w:val="none" w:sz="0" w:space="0" w:color="auto"/>
                        <w:bottom w:val="none" w:sz="0" w:space="0" w:color="auto"/>
                        <w:right w:val="none" w:sz="0" w:space="0" w:color="auto"/>
                      </w:divBdr>
                    </w:div>
                    <w:div w:id="1325545478">
                      <w:marLeft w:val="0"/>
                      <w:marRight w:val="0"/>
                      <w:marTop w:val="0"/>
                      <w:marBottom w:val="0"/>
                      <w:divBdr>
                        <w:top w:val="none" w:sz="0" w:space="0" w:color="auto"/>
                        <w:left w:val="none" w:sz="0" w:space="0" w:color="auto"/>
                        <w:bottom w:val="none" w:sz="0" w:space="0" w:color="auto"/>
                        <w:right w:val="none" w:sz="0" w:space="0" w:color="auto"/>
                      </w:divBdr>
                    </w:div>
                  </w:divsChild>
                </w:div>
                <w:div w:id="1670400334">
                  <w:marLeft w:val="0"/>
                  <w:marRight w:val="0"/>
                  <w:marTop w:val="0"/>
                  <w:marBottom w:val="0"/>
                  <w:divBdr>
                    <w:top w:val="none" w:sz="0" w:space="0" w:color="auto"/>
                    <w:left w:val="none" w:sz="0" w:space="0" w:color="auto"/>
                    <w:bottom w:val="none" w:sz="0" w:space="0" w:color="auto"/>
                    <w:right w:val="none" w:sz="0" w:space="0" w:color="auto"/>
                  </w:divBdr>
                  <w:divsChild>
                    <w:div w:id="309991632">
                      <w:marLeft w:val="0"/>
                      <w:marRight w:val="0"/>
                      <w:marTop w:val="0"/>
                      <w:marBottom w:val="0"/>
                      <w:divBdr>
                        <w:top w:val="none" w:sz="0" w:space="0" w:color="auto"/>
                        <w:left w:val="none" w:sz="0" w:space="0" w:color="auto"/>
                        <w:bottom w:val="none" w:sz="0" w:space="0" w:color="auto"/>
                        <w:right w:val="none" w:sz="0" w:space="0" w:color="auto"/>
                      </w:divBdr>
                    </w:div>
                    <w:div w:id="453792009">
                      <w:marLeft w:val="0"/>
                      <w:marRight w:val="0"/>
                      <w:marTop w:val="0"/>
                      <w:marBottom w:val="0"/>
                      <w:divBdr>
                        <w:top w:val="none" w:sz="0" w:space="0" w:color="auto"/>
                        <w:left w:val="none" w:sz="0" w:space="0" w:color="auto"/>
                        <w:bottom w:val="none" w:sz="0" w:space="0" w:color="auto"/>
                        <w:right w:val="none" w:sz="0" w:space="0" w:color="auto"/>
                      </w:divBdr>
                    </w:div>
                    <w:div w:id="479464380">
                      <w:marLeft w:val="0"/>
                      <w:marRight w:val="0"/>
                      <w:marTop w:val="0"/>
                      <w:marBottom w:val="0"/>
                      <w:divBdr>
                        <w:top w:val="none" w:sz="0" w:space="0" w:color="auto"/>
                        <w:left w:val="none" w:sz="0" w:space="0" w:color="auto"/>
                        <w:bottom w:val="none" w:sz="0" w:space="0" w:color="auto"/>
                        <w:right w:val="none" w:sz="0" w:space="0" w:color="auto"/>
                      </w:divBdr>
                    </w:div>
                    <w:div w:id="627972288">
                      <w:marLeft w:val="0"/>
                      <w:marRight w:val="0"/>
                      <w:marTop w:val="0"/>
                      <w:marBottom w:val="0"/>
                      <w:divBdr>
                        <w:top w:val="none" w:sz="0" w:space="0" w:color="auto"/>
                        <w:left w:val="none" w:sz="0" w:space="0" w:color="auto"/>
                        <w:bottom w:val="none" w:sz="0" w:space="0" w:color="auto"/>
                        <w:right w:val="none" w:sz="0" w:space="0" w:color="auto"/>
                      </w:divBdr>
                    </w:div>
                    <w:div w:id="690684029">
                      <w:marLeft w:val="0"/>
                      <w:marRight w:val="0"/>
                      <w:marTop w:val="0"/>
                      <w:marBottom w:val="0"/>
                      <w:divBdr>
                        <w:top w:val="none" w:sz="0" w:space="0" w:color="auto"/>
                        <w:left w:val="none" w:sz="0" w:space="0" w:color="auto"/>
                        <w:bottom w:val="none" w:sz="0" w:space="0" w:color="auto"/>
                        <w:right w:val="none" w:sz="0" w:space="0" w:color="auto"/>
                      </w:divBdr>
                    </w:div>
                    <w:div w:id="891503242">
                      <w:marLeft w:val="0"/>
                      <w:marRight w:val="0"/>
                      <w:marTop w:val="0"/>
                      <w:marBottom w:val="0"/>
                      <w:divBdr>
                        <w:top w:val="none" w:sz="0" w:space="0" w:color="auto"/>
                        <w:left w:val="none" w:sz="0" w:space="0" w:color="auto"/>
                        <w:bottom w:val="none" w:sz="0" w:space="0" w:color="auto"/>
                        <w:right w:val="none" w:sz="0" w:space="0" w:color="auto"/>
                      </w:divBdr>
                    </w:div>
                    <w:div w:id="1152523645">
                      <w:marLeft w:val="0"/>
                      <w:marRight w:val="0"/>
                      <w:marTop w:val="0"/>
                      <w:marBottom w:val="0"/>
                      <w:divBdr>
                        <w:top w:val="none" w:sz="0" w:space="0" w:color="auto"/>
                        <w:left w:val="none" w:sz="0" w:space="0" w:color="auto"/>
                        <w:bottom w:val="none" w:sz="0" w:space="0" w:color="auto"/>
                        <w:right w:val="none" w:sz="0" w:space="0" w:color="auto"/>
                      </w:divBdr>
                    </w:div>
                    <w:div w:id="1566646802">
                      <w:marLeft w:val="0"/>
                      <w:marRight w:val="0"/>
                      <w:marTop w:val="0"/>
                      <w:marBottom w:val="0"/>
                      <w:divBdr>
                        <w:top w:val="none" w:sz="0" w:space="0" w:color="auto"/>
                        <w:left w:val="none" w:sz="0" w:space="0" w:color="auto"/>
                        <w:bottom w:val="none" w:sz="0" w:space="0" w:color="auto"/>
                        <w:right w:val="none" w:sz="0" w:space="0" w:color="auto"/>
                      </w:divBdr>
                    </w:div>
                  </w:divsChild>
                </w:div>
                <w:div w:id="1733574371">
                  <w:marLeft w:val="0"/>
                  <w:marRight w:val="0"/>
                  <w:marTop w:val="0"/>
                  <w:marBottom w:val="0"/>
                  <w:divBdr>
                    <w:top w:val="none" w:sz="0" w:space="0" w:color="auto"/>
                    <w:left w:val="none" w:sz="0" w:space="0" w:color="auto"/>
                    <w:bottom w:val="none" w:sz="0" w:space="0" w:color="auto"/>
                    <w:right w:val="none" w:sz="0" w:space="0" w:color="auto"/>
                  </w:divBdr>
                  <w:divsChild>
                    <w:div w:id="1918510198">
                      <w:marLeft w:val="0"/>
                      <w:marRight w:val="0"/>
                      <w:marTop w:val="0"/>
                      <w:marBottom w:val="0"/>
                      <w:divBdr>
                        <w:top w:val="none" w:sz="0" w:space="0" w:color="auto"/>
                        <w:left w:val="none" w:sz="0" w:space="0" w:color="auto"/>
                        <w:bottom w:val="none" w:sz="0" w:space="0" w:color="auto"/>
                        <w:right w:val="none" w:sz="0" w:space="0" w:color="auto"/>
                      </w:divBdr>
                    </w:div>
                    <w:div w:id="2147311983">
                      <w:marLeft w:val="0"/>
                      <w:marRight w:val="0"/>
                      <w:marTop w:val="0"/>
                      <w:marBottom w:val="0"/>
                      <w:divBdr>
                        <w:top w:val="none" w:sz="0" w:space="0" w:color="auto"/>
                        <w:left w:val="none" w:sz="0" w:space="0" w:color="auto"/>
                        <w:bottom w:val="none" w:sz="0" w:space="0" w:color="auto"/>
                        <w:right w:val="none" w:sz="0" w:space="0" w:color="auto"/>
                      </w:divBdr>
                    </w:div>
                  </w:divsChild>
                </w:div>
                <w:div w:id="1780374435">
                  <w:marLeft w:val="0"/>
                  <w:marRight w:val="0"/>
                  <w:marTop w:val="0"/>
                  <w:marBottom w:val="0"/>
                  <w:divBdr>
                    <w:top w:val="none" w:sz="0" w:space="0" w:color="auto"/>
                    <w:left w:val="none" w:sz="0" w:space="0" w:color="auto"/>
                    <w:bottom w:val="none" w:sz="0" w:space="0" w:color="auto"/>
                    <w:right w:val="none" w:sz="0" w:space="0" w:color="auto"/>
                  </w:divBdr>
                  <w:divsChild>
                    <w:div w:id="1043334190">
                      <w:marLeft w:val="0"/>
                      <w:marRight w:val="0"/>
                      <w:marTop w:val="0"/>
                      <w:marBottom w:val="0"/>
                      <w:divBdr>
                        <w:top w:val="none" w:sz="0" w:space="0" w:color="auto"/>
                        <w:left w:val="none" w:sz="0" w:space="0" w:color="auto"/>
                        <w:bottom w:val="none" w:sz="0" w:space="0" w:color="auto"/>
                        <w:right w:val="none" w:sz="0" w:space="0" w:color="auto"/>
                      </w:divBdr>
                    </w:div>
                  </w:divsChild>
                </w:div>
                <w:div w:id="1944341057">
                  <w:marLeft w:val="0"/>
                  <w:marRight w:val="0"/>
                  <w:marTop w:val="0"/>
                  <w:marBottom w:val="0"/>
                  <w:divBdr>
                    <w:top w:val="none" w:sz="0" w:space="0" w:color="auto"/>
                    <w:left w:val="none" w:sz="0" w:space="0" w:color="auto"/>
                    <w:bottom w:val="none" w:sz="0" w:space="0" w:color="auto"/>
                    <w:right w:val="none" w:sz="0" w:space="0" w:color="auto"/>
                  </w:divBdr>
                  <w:divsChild>
                    <w:div w:id="150951251">
                      <w:marLeft w:val="0"/>
                      <w:marRight w:val="0"/>
                      <w:marTop w:val="0"/>
                      <w:marBottom w:val="0"/>
                      <w:divBdr>
                        <w:top w:val="none" w:sz="0" w:space="0" w:color="auto"/>
                        <w:left w:val="none" w:sz="0" w:space="0" w:color="auto"/>
                        <w:bottom w:val="none" w:sz="0" w:space="0" w:color="auto"/>
                        <w:right w:val="none" w:sz="0" w:space="0" w:color="auto"/>
                      </w:divBdr>
                    </w:div>
                    <w:div w:id="194776192">
                      <w:marLeft w:val="0"/>
                      <w:marRight w:val="0"/>
                      <w:marTop w:val="0"/>
                      <w:marBottom w:val="0"/>
                      <w:divBdr>
                        <w:top w:val="none" w:sz="0" w:space="0" w:color="auto"/>
                        <w:left w:val="none" w:sz="0" w:space="0" w:color="auto"/>
                        <w:bottom w:val="none" w:sz="0" w:space="0" w:color="auto"/>
                        <w:right w:val="none" w:sz="0" w:space="0" w:color="auto"/>
                      </w:divBdr>
                    </w:div>
                    <w:div w:id="320545653">
                      <w:marLeft w:val="0"/>
                      <w:marRight w:val="0"/>
                      <w:marTop w:val="0"/>
                      <w:marBottom w:val="0"/>
                      <w:divBdr>
                        <w:top w:val="none" w:sz="0" w:space="0" w:color="auto"/>
                        <w:left w:val="none" w:sz="0" w:space="0" w:color="auto"/>
                        <w:bottom w:val="none" w:sz="0" w:space="0" w:color="auto"/>
                        <w:right w:val="none" w:sz="0" w:space="0" w:color="auto"/>
                      </w:divBdr>
                    </w:div>
                    <w:div w:id="453451338">
                      <w:marLeft w:val="0"/>
                      <w:marRight w:val="0"/>
                      <w:marTop w:val="0"/>
                      <w:marBottom w:val="0"/>
                      <w:divBdr>
                        <w:top w:val="none" w:sz="0" w:space="0" w:color="auto"/>
                        <w:left w:val="none" w:sz="0" w:space="0" w:color="auto"/>
                        <w:bottom w:val="none" w:sz="0" w:space="0" w:color="auto"/>
                        <w:right w:val="none" w:sz="0" w:space="0" w:color="auto"/>
                      </w:divBdr>
                    </w:div>
                    <w:div w:id="1545603062">
                      <w:marLeft w:val="0"/>
                      <w:marRight w:val="0"/>
                      <w:marTop w:val="0"/>
                      <w:marBottom w:val="0"/>
                      <w:divBdr>
                        <w:top w:val="none" w:sz="0" w:space="0" w:color="auto"/>
                        <w:left w:val="none" w:sz="0" w:space="0" w:color="auto"/>
                        <w:bottom w:val="none" w:sz="0" w:space="0" w:color="auto"/>
                        <w:right w:val="none" w:sz="0" w:space="0" w:color="auto"/>
                      </w:divBdr>
                    </w:div>
                    <w:div w:id="1796438656">
                      <w:marLeft w:val="0"/>
                      <w:marRight w:val="0"/>
                      <w:marTop w:val="0"/>
                      <w:marBottom w:val="0"/>
                      <w:divBdr>
                        <w:top w:val="none" w:sz="0" w:space="0" w:color="auto"/>
                        <w:left w:val="none" w:sz="0" w:space="0" w:color="auto"/>
                        <w:bottom w:val="none" w:sz="0" w:space="0" w:color="auto"/>
                        <w:right w:val="none" w:sz="0" w:space="0" w:color="auto"/>
                      </w:divBdr>
                    </w:div>
                    <w:div w:id="1890916057">
                      <w:marLeft w:val="0"/>
                      <w:marRight w:val="0"/>
                      <w:marTop w:val="0"/>
                      <w:marBottom w:val="0"/>
                      <w:divBdr>
                        <w:top w:val="none" w:sz="0" w:space="0" w:color="auto"/>
                        <w:left w:val="none" w:sz="0" w:space="0" w:color="auto"/>
                        <w:bottom w:val="none" w:sz="0" w:space="0" w:color="auto"/>
                        <w:right w:val="none" w:sz="0" w:space="0" w:color="auto"/>
                      </w:divBdr>
                    </w:div>
                  </w:divsChild>
                </w:div>
                <w:div w:id="1971862999">
                  <w:marLeft w:val="0"/>
                  <w:marRight w:val="0"/>
                  <w:marTop w:val="0"/>
                  <w:marBottom w:val="0"/>
                  <w:divBdr>
                    <w:top w:val="none" w:sz="0" w:space="0" w:color="auto"/>
                    <w:left w:val="none" w:sz="0" w:space="0" w:color="auto"/>
                    <w:bottom w:val="none" w:sz="0" w:space="0" w:color="auto"/>
                    <w:right w:val="none" w:sz="0" w:space="0" w:color="auto"/>
                  </w:divBdr>
                  <w:divsChild>
                    <w:div w:id="5015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4046">
          <w:marLeft w:val="0"/>
          <w:marRight w:val="0"/>
          <w:marTop w:val="0"/>
          <w:marBottom w:val="0"/>
          <w:divBdr>
            <w:top w:val="none" w:sz="0" w:space="0" w:color="auto"/>
            <w:left w:val="none" w:sz="0" w:space="0" w:color="auto"/>
            <w:bottom w:val="none" w:sz="0" w:space="0" w:color="auto"/>
            <w:right w:val="none" w:sz="0" w:space="0" w:color="auto"/>
          </w:divBdr>
        </w:div>
        <w:div w:id="729573518">
          <w:marLeft w:val="0"/>
          <w:marRight w:val="0"/>
          <w:marTop w:val="0"/>
          <w:marBottom w:val="0"/>
          <w:divBdr>
            <w:top w:val="none" w:sz="0" w:space="0" w:color="auto"/>
            <w:left w:val="none" w:sz="0" w:space="0" w:color="auto"/>
            <w:bottom w:val="none" w:sz="0" w:space="0" w:color="auto"/>
            <w:right w:val="none" w:sz="0" w:space="0" w:color="auto"/>
          </w:divBdr>
        </w:div>
        <w:div w:id="1006589094">
          <w:marLeft w:val="0"/>
          <w:marRight w:val="0"/>
          <w:marTop w:val="0"/>
          <w:marBottom w:val="0"/>
          <w:divBdr>
            <w:top w:val="none" w:sz="0" w:space="0" w:color="auto"/>
            <w:left w:val="none" w:sz="0" w:space="0" w:color="auto"/>
            <w:bottom w:val="none" w:sz="0" w:space="0" w:color="auto"/>
            <w:right w:val="none" w:sz="0" w:space="0" w:color="auto"/>
          </w:divBdr>
        </w:div>
        <w:div w:id="1053195053">
          <w:marLeft w:val="0"/>
          <w:marRight w:val="0"/>
          <w:marTop w:val="0"/>
          <w:marBottom w:val="0"/>
          <w:divBdr>
            <w:top w:val="none" w:sz="0" w:space="0" w:color="auto"/>
            <w:left w:val="none" w:sz="0" w:space="0" w:color="auto"/>
            <w:bottom w:val="none" w:sz="0" w:space="0" w:color="auto"/>
            <w:right w:val="none" w:sz="0" w:space="0" w:color="auto"/>
          </w:divBdr>
        </w:div>
        <w:div w:id="182886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3764590CF06F4FB88BC29B953F6310" ma:contentTypeVersion="6" ma:contentTypeDescription="Opprett et nytt dokument." ma:contentTypeScope="" ma:versionID="dafcdd9b3a38e1eced637b21ebe49764">
  <xsd:schema xmlns:xsd="http://www.w3.org/2001/XMLSchema" xmlns:xs="http://www.w3.org/2001/XMLSchema" xmlns:p="http://schemas.microsoft.com/office/2006/metadata/properties" xmlns:ns2="34e7c82b-e8b4-437f-9936-b9afec4c6773" xmlns:ns3="2a976fed-6930-4ab4-a8c5-c1f8e6c82a67" targetNamespace="http://schemas.microsoft.com/office/2006/metadata/properties" ma:root="true" ma:fieldsID="e1faadb4e6931e6fba640f2a5d62d1eb" ns2:_="" ns3:_="">
    <xsd:import namespace="34e7c82b-e8b4-437f-9936-b9afec4c6773"/>
    <xsd:import namespace="2a976fed-6930-4ab4-a8c5-c1f8e6c82a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c82b-e8b4-437f-9936-b9afec4c6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6fed-6930-4ab4-a8c5-c1f8e6c82a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33CDE-B820-4D47-AC34-92EB6D5B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c82b-e8b4-437f-9936-b9afec4c6773"/>
    <ds:schemaRef ds:uri="2a976fed-6930-4ab4-a8c5-c1f8e6c82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6E64-EC4A-4648-AD9F-AD70B79387DB}">
  <ds:schemaRefs>
    <ds:schemaRef ds:uri="http://schemas.microsoft.com/office/infopath/2007/PartnerControls"/>
    <ds:schemaRef ds:uri="http://purl.org/dc/elements/1.1/"/>
    <ds:schemaRef ds:uri="http://schemas.microsoft.com/office/2006/metadata/properties"/>
    <ds:schemaRef ds:uri="http://purl.org/dc/terms/"/>
    <ds:schemaRef ds:uri="2a976fed-6930-4ab4-a8c5-c1f8e6c82a67"/>
    <ds:schemaRef ds:uri="http://schemas.openxmlformats.org/package/2006/metadata/core-properties"/>
    <ds:schemaRef ds:uri="http://schemas.microsoft.com/office/2006/documentManagement/types"/>
    <ds:schemaRef ds:uri="34e7c82b-e8b4-437f-9936-b9afec4c6773"/>
    <ds:schemaRef ds:uri="http://www.w3.org/XML/1998/namespace"/>
    <ds:schemaRef ds:uri="http://purl.org/dc/dcmitype/"/>
  </ds:schemaRefs>
</ds:datastoreItem>
</file>

<file path=customXml/itemProps3.xml><?xml version="1.0" encoding="utf-8"?>
<ds:datastoreItem xmlns:ds="http://schemas.openxmlformats.org/officeDocument/2006/customXml" ds:itemID="{66C5960A-27C1-4A4C-9240-00CD874BAE3D}">
  <ds:schemaRefs>
    <ds:schemaRef ds:uri="http://schemas.microsoft.com/sharepoint/v3/contenttype/forms"/>
  </ds:schemaRefs>
</ds:datastoreItem>
</file>

<file path=customXml/itemProps4.xml><?xml version="1.0" encoding="utf-8"?>
<ds:datastoreItem xmlns:ds="http://schemas.openxmlformats.org/officeDocument/2006/customXml" ds:itemID="{05052175-C5EB-40BC-A25E-4D6F4433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1660</Words>
  <Characters>8802</Characters>
  <Application>Microsoft Office Word</Application>
  <DocSecurity>0</DocSecurity>
  <Lines>73</Lines>
  <Paragraphs>20</Paragraphs>
  <ScaleCrop>false</ScaleCrop>
  <Company/>
  <LinksUpToDate>false</LinksUpToDate>
  <CharactersWithSpaces>10442</CharactersWithSpaces>
  <SharedDoc>false</SharedDoc>
  <HLinks>
    <vt:vector size="72" baseType="variant">
      <vt:variant>
        <vt:i4>1310778</vt:i4>
      </vt:variant>
      <vt:variant>
        <vt:i4>68</vt:i4>
      </vt:variant>
      <vt:variant>
        <vt:i4>0</vt:i4>
      </vt:variant>
      <vt:variant>
        <vt:i4>5</vt:i4>
      </vt:variant>
      <vt:variant>
        <vt:lpwstr/>
      </vt:variant>
      <vt:variant>
        <vt:lpwstr>_Toc50375490</vt:lpwstr>
      </vt:variant>
      <vt:variant>
        <vt:i4>1900603</vt:i4>
      </vt:variant>
      <vt:variant>
        <vt:i4>62</vt:i4>
      </vt:variant>
      <vt:variant>
        <vt:i4>0</vt:i4>
      </vt:variant>
      <vt:variant>
        <vt:i4>5</vt:i4>
      </vt:variant>
      <vt:variant>
        <vt:lpwstr/>
      </vt:variant>
      <vt:variant>
        <vt:lpwstr>_Toc50375489</vt:lpwstr>
      </vt:variant>
      <vt:variant>
        <vt:i4>1835067</vt:i4>
      </vt:variant>
      <vt:variant>
        <vt:i4>56</vt:i4>
      </vt:variant>
      <vt:variant>
        <vt:i4>0</vt:i4>
      </vt:variant>
      <vt:variant>
        <vt:i4>5</vt:i4>
      </vt:variant>
      <vt:variant>
        <vt:lpwstr/>
      </vt:variant>
      <vt:variant>
        <vt:lpwstr>_Toc50375488</vt:lpwstr>
      </vt:variant>
      <vt:variant>
        <vt:i4>1245243</vt:i4>
      </vt:variant>
      <vt:variant>
        <vt:i4>50</vt:i4>
      </vt:variant>
      <vt:variant>
        <vt:i4>0</vt:i4>
      </vt:variant>
      <vt:variant>
        <vt:i4>5</vt:i4>
      </vt:variant>
      <vt:variant>
        <vt:lpwstr/>
      </vt:variant>
      <vt:variant>
        <vt:lpwstr>_Toc50375487</vt:lpwstr>
      </vt:variant>
      <vt:variant>
        <vt:i4>1179707</vt:i4>
      </vt:variant>
      <vt:variant>
        <vt:i4>44</vt:i4>
      </vt:variant>
      <vt:variant>
        <vt:i4>0</vt:i4>
      </vt:variant>
      <vt:variant>
        <vt:i4>5</vt:i4>
      </vt:variant>
      <vt:variant>
        <vt:lpwstr/>
      </vt:variant>
      <vt:variant>
        <vt:lpwstr>_Toc50375486</vt:lpwstr>
      </vt:variant>
      <vt:variant>
        <vt:i4>1114171</vt:i4>
      </vt:variant>
      <vt:variant>
        <vt:i4>38</vt:i4>
      </vt:variant>
      <vt:variant>
        <vt:i4>0</vt:i4>
      </vt:variant>
      <vt:variant>
        <vt:i4>5</vt:i4>
      </vt:variant>
      <vt:variant>
        <vt:lpwstr/>
      </vt:variant>
      <vt:variant>
        <vt:lpwstr>_Toc50375485</vt:lpwstr>
      </vt:variant>
      <vt:variant>
        <vt:i4>1048635</vt:i4>
      </vt:variant>
      <vt:variant>
        <vt:i4>32</vt:i4>
      </vt:variant>
      <vt:variant>
        <vt:i4>0</vt:i4>
      </vt:variant>
      <vt:variant>
        <vt:i4>5</vt:i4>
      </vt:variant>
      <vt:variant>
        <vt:lpwstr/>
      </vt:variant>
      <vt:variant>
        <vt:lpwstr>_Toc50375484</vt:lpwstr>
      </vt:variant>
      <vt:variant>
        <vt:i4>1507387</vt:i4>
      </vt:variant>
      <vt:variant>
        <vt:i4>26</vt:i4>
      </vt:variant>
      <vt:variant>
        <vt:i4>0</vt:i4>
      </vt:variant>
      <vt:variant>
        <vt:i4>5</vt:i4>
      </vt:variant>
      <vt:variant>
        <vt:lpwstr/>
      </vt:variant>
      <vt:variant>
        <vt:lpwstr>_Toc50375483</vt:lpwstr>
      </vt:variant>
      <vt:variant>
        <vt:i4>1441851</vt:i4>
      </vt:variant>
      <vt:variant>
        <vt:i4>20</vt:i4>
      </vt:variant>
      <vt:variant>
        <vt:i4>0</vt:i4>
      </vt:variant>
      <vt:variant>
        <vt:i4>5</vt:i4>
      </vt:variant>
      <vt:variant>
        <vt:lpwstr/>
      </vt:variant>
      <vt:variant>
        <vt:lpwstr>_Toc50375482</vt:lpwstr>
      </vt:variant>
      <vt:variant>
        <vt:i4>1376315</vt:i4>
      </vt:variant>
      <vt:variant>
        <vt:i4>14</vt:i4>
      </vt:variant>
      <vt:variant>
        <vt:i4>0</vt:i4>
      </vt:variant>
      <vt:variant>
        <vt:i4>5</vt:i4>
      </vt:variant>
      <vt:variant>
        <vt:lpwstr/>
      </vt:variant>
      <vt:variant>
        <vt:lpwstr>_Toc50375481</vt:lpwstr>
      </vt:variant>
      <vt:variant>
        <vt:i4>1310779</vt:i4>
      </vt:variant>
      <vt:variant>
        <vt:i4>8</vt:i4>
      </vt:variant>
      <vt:variant>
        <vt:i4>0</vt:i4>
      </vt:variant>
      <vt:variant>
        <vt:i4>5</vt:i4>
      </vt:variant>
      <vt:variant>
        <vt:lpwstr/>
      </vt:variant>
      <vt:variant>
        <vt:lpwstr>_Toc50375480</vt:lpwstr>
      </vt:variant>
      <vt:variant>
        <vt:i4>1900596</vt:i4>
      </vt:variant>
      <vt:variant>
        <vt:i4>2</vt:i4>
      </vt:variant>
      <vt:variant>
        <vt:i4>0</vt:i4>
      </vt:variant>
      <vt:variant>
        <vt:i4>5</vt:i4>
      </vt:variant>
      <vt:variant>
        <vt:lpwstr/>
      </vt:variant>
      <vt:variant>
        <vt:lpwstr>_Toc50375479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Meistad Sara Bjørndal</dc:creator>
  <cp:keywords/>
  <dc:description/>
  <cp:lastModifiedBy>Olav Dombu</cp:lastModifiedBy>
  <cp:revision>2</cp:revision>
  <dcterms:created xsi:type="dcterms:W3CDTF">2020-09-09T06:38:00Z</dcterms:created>
  <dcterms:modified xsi:type="dcterms:W3CDTF">2020-09-09T06:38:00Z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0x010100463764590CF06F4FB88BC29B953F6310</vt:lpwstr>
  </property>
</Properties>
</file>