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B8CC" w14:textId="142841CD" w:rsidR="00FC3F69" w:rsidRDefault="000406FC">
      <w:r>
        <w:rPr>
          <w:noProof/>
        </w:rPr>
        <w:drawing>
          <wp:inline distT="0" distB="0" distL="0" distR="0" wp14:anchorId="215CAFD4" wp14:editId="190A4619">
            <wp:extent cx="1876425" cy="761562"/>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579" cy="770959"/>
                    </a:xfrm>
                    <a:prstGeom prst="rect">
                      <a:avLst/>
                    </a:prstGeom>
                    <a:noFill/>
                    <a:ln>
                      <a:noFill/>
                    </a:ln>
                  </pic:spPr>
                </pic:pic>
              </a:graphicData>
            </a:graphic>
          </wp:inline>
        </w:drawing>
      </w:r>
    </w:p>
    <w:p w14:paraId="6771160F" w14:textId="77777777" w:rsidR="00E03869" w:rsidRDefault="00E03869"/>
    <w:p w14:paraId="0AB69E91" w14:textId="1D398A24" w:rsidR="00691466" w:rsidRPr="000406FC" w:rsidRDefault="000406FC" w:rsidP="00E03869">
      <w:pPr>
        <w:spacing w:after="0"/>
        <w:rPr>
          <w:b/>
          <w:bCs/>
          <w:sz w:val="28"/>
          <w:szCs w:val="28"/>
        </w:rPr>
      </w:pPr>
      <w:r w:rsidRPr="000406FC">
        <w:rPr>
          <w:b/>
          <w:bCs/>
          <w:sz w:val="28"/>
          <w:szCs w:val="28"/>
        </w:rPr>
        <w:t>Søknadsskjema – Tilskudd til nydyrking</w:t>
      </w:r>
    </w:p>
    <w:p w14:paraId="32FEB62D" w14:textId="709F9C7C" w:rsidR="00691466" w:rsidRDefault="00691466" w:rsidP="00E03869">
      <w:pPr>
        <w:spacing w:after="0"/>
      </w:pPr>
    </w:p>
    <w:tbl>
      <w:tblPr>
        <w:tblStyle w:val="Tabellrutenett"/>
        <w:tblW w:w="0" w:type="auto"/>
        <w:tblLook w:val="04A0" w:firstRow="1" w:lastRow="0" w:firstColumn="1" w:lastColumn="0" w:noHBand="0" w:noVBand="1"/>
      </w:tblPr>
      <w:tblGrid>
        <w:gridCol w:w="2265"/>
        <w:gridCol w:w="2266"/>
        <w:gridCol w:w="2265"/>
        <w:gridCol w:w="2266"/>
      </w:tblGrid>
      <w:tr w:rsidR="00691466" w14:paraId="5FCF275C" w14:textId="77777777" w:rsidTr="00E03869">
        <w:tc>
          <w:tcPr>
            <w:tcW w:w="9062" w:type="dxa"/>
            <w:gridSpan w:val="4"/>
            <w:shd w:val="clear" w:color="auto" w:fill="CBE1CF"/>
          </w:tcPr>
          <w:p w14:paraId="4E1D944D" w14:textId="108E5CC3" w:rsidR="00691466" w:rsidRPr="00691466" w:rsidRDefault="00691466" w:rsidP="00691466">
            <w:pPr>
              <w:rPr>
                <w:b/>
                <w:bCs/>
                <w:sz w:val="28"/>
                <w:szCs w:val="28"/>
              </w:rPr>
            </w:pPr>
            <w:r w:rsidRPr="00691466">
              <w:rPr>
                <w:b/>
                <w:bCs/>
                <w:sz w:val="28"/>
                <w:szCs w:val="28"/>
              </w:rPr>
              <w:t>1. Grunnopplysninger</w:t>
            </w:r>
          </w:p>
        </w:tc>
      </w:tr>
      <w:tr w:rsidR="00691466" w:rsidRPr="000406FC" w14:paraId="08F9A173" w14:textId="77777777" w:rsidTr="00691466">
        <w:tc>
          <w:tcPr>
            <w:tcW w:w="4531" w:type="dxa"/>
            <w:gridSpan w:val="2"/>
          </w:tcPr>
          <w:p w14:paraId="289C365E" w14:textId="77777777" w:rsidR="00691466" w:rsidRDefault="00691466">
            <w:pPr>
              <w:rPr>
                <w:sz w:val="24"/>
                <w:szCs w:val="24"/>
              </w:rPr>
            </w:pPr>
            <w:r w:rsidRPr="000406FC">
              <w:rPr>
                <w:sz w:val="24"/>
                <w:szCs w:val="24"/>
              </w:rPr>
              <w:t>Organisasjonsnummer:</w:t>
            </w:r>
          </w:p>
          <w:p w14:paraId="2925E903" w14:textId="16CF4524" w:rsidR="00215084" w:rsidRPr="000406FC" w:rsidRDefault="00215084">
            <w:pPr>
              <w:rPr>
                <w:sz w:val="24"/>
                <w:szCs w:val="24"/>
              </w:rPr>
            </w:pPr>
          </w:p>
        </w:tc>
        <w:tc>
          <w:tcPr>
            <w:tcW w:w="4531" w:type="dxa"/>
            <w:gridSpan w:val="2"/>
          </w:tcPr>
          <w:p w14:paraId="3FA1BF67" w14:textId="77777777" w:rsidR="00691466" w:rsidRPr="000406FC" w:rsidRDefault="00691466">
            <w:pPr>
              <w:rPr>
                <w:sz w:val="24"/>
                <w:szCs w:val="24"/>
              </w:rPr>
            </w:pPr>
            <w:r w:rsidRPr="000406FC">
              <w:rPr>
                <w:sz w:val="24"/>
                <w:szCs w:val="24"/>
              </w:rPr>
              <w:t>Foretakets navn:</w:t>
            </w:r>
          </w:p>
          <w:p w14:paraId="2E68E3D8" w14:textId="2D2A022A" w:rsidR="00691466" w:rsidRPr="000406FC" w:rsidRDefault="00691466">
            <w:pPr>
              <w:rPr>
                <w:sz w:val="24"/>
                <w:szCs w:val="24"/>
              </w:rPr>
            </w:pPr>
          </w:p>
        </w:tc>
      </w:tr>
      <w:tr w:rsidR="00691466" w:rsidRPr="000406FC" w14:paraId="63FA6AA1" w14:textId="77777777" w:rsidTr="00495494">
        <w:tc>
          <w:tcPr>
            <w:tcW w:w="4531" w:type="dxa"/>
            <w:gridSpan w:val="2"/>
          </w:tcPr>
          <w:p w14:paraId="36B012D1" w14:textId="2C875BEA" w:rsidR="00691466" w:rsidRPr="000406FC" w:rsidRDefault="00691466">
            <w:pPr>
              <w:rPr>
                <w:sz w:val="24"/>
                <w:szCs w:val="24"/>
              </w:rPr>
            </w:pPr>
            <w:r w:rsidRPr="000406FC">
              <w:rPr>
                <w:sz w:val="24"/>
                <w:szCs w:val="24"/>
              </w:rPr>
              <w:t>Fødsels</w:t>
            </w:r>
            <w:r w:rsidR="005B2E65">
              <w:rPr>
                <w:sz w:val="24"/>
                <w:szCs w:val="24"/>
              </w:rPr>
              <w:t>nummer (hvis ikke org.nr)</w:t>
            </w:r>
            <w:r w:rsidRPr="000406FC">
              <w:rPr>
                <w:sz w:val="24"/>
                <w:szCs w:val="24"/>
              </w:rPr>
              <w:t>:</w:t>
            </w:r>
          </w:p>
          <w:p w14:paraId="6BB3734B" w14:textId="0176693E" w:rsidR="00691466" w:rsidRPr="000406FC" w:rsidRDefault="00691466">
            <w:pPr>
              <w:rPr>
                <w:sz w:val="24"/>
                <w:szCs w:val="24"/>
              </w:rPr>
            </w:pPr>
          </w:p>
        </w:tc>
        <w:tc>
          <w:tcPr>
            <w:tcW w:w="2265" w:type="dxa"/>
          </w:tcPr>
          <w:p w14:paraId="7319BEAB" w14:textId="77777777" w:rsidR="00691466" w:rsidRDefault="00691466">
            <w:pPr>
              <w:rPr>
                <w:sz w:val="24"/>
                <w:szCs w:val="24"/>
              </w:rPr>
            </w:pPr>
            <w:r w:rsidRPr="000406FC">
              <w:rPr>
                <w:sz w:val="24"/>
                <w:szCs w:val="24"/>
              </w:rPr>
              <w:t>Etternavn:</w:t>
            </w:r>
          </w:p>
          <w:p w14:paraId="6B150956" w14:textId="0BDE8826" w:rsidR="00215084" w:rsidRPr="000406FC" w:rsidRDefault="00215084">
            <w:pPr>
              <w:rPr>
                <w:sz w:val="24"/>
                <w:szCs w:val="24"/>
              </w:rPr>
            </w:pPr>
          </w:p>
        </w:tc>
        <w:tc>
          <w:tcPr>
            <w:tcW w:w="2266" w:type="dxa"/>
          </w:tcPr>
          <w:p w14:paraId="52BA39CD" w14:textId="77777777" w:rsidR="00691466" w:rsidRDefault="00691466">
            <w:pPr>
              <w:rPr>
                <w:sz w:val="24"/>
                <w:szCs w:val="24"/>
              </w:rPr>
            </w:pPr>
            <w:r w:rsidRPr="000406FC">
              <w:rPr>
                <w:sz w:val="24"/>
                <w:szCs w:val="24"/>
              </w:rPr>
              <w:t>For- og mellomnavn:</w:t>
            </w:r>
          </w:p>
          <w:p w14:paraId="5E5AFF21" w14:textId="3DB48E0C" w:rsidR="00215084" w:rsidRPr="000406FC" w:rsidRDefault="00215084">
            <w:pPr>
              <w:rPr>
                <w:sz w:val="24"/>
                <w:szCs w:val="24"/>
              </w:rPr>
            </w:pPr>
          </w:p>
        </w:tc>
      </w:tr>
      <w:tr w:rsidR="00691466" w:rsidRPr="000406FC" w14:paraId="00B17A64" w14:textId="77777777" w:rsidTr="00691466">
        <w:tc>
          <w:tcPr>
            <w:tcW w:w="4531" w:type="dxa"/>
            <w:gridSpan w:val="2"/>
          </w:tcPr>
          <w:p w14:paraId="2F5CD11E" w14:textId="77777777" w:rsidR="00691466" w:rsidRDefault="00691466">
            <w:pPr>
              <w:rPr>
                <w:sz w:val="24"/>
                <w:szCs w:val="24"/>
              </w:rPr>
            </w:pPr>
            <w:r w:rsidRPr="000406FC">
              <w:rPr>
                <w:sz w:val="24"/>
                <w:szCs w:val="24"/>
              </w:rPr>
              <w:t>Adresse:</w:t>
            </w:r>
          </w:p>
          <w:p w14:paraId="18D993EF" w14:textId="32F3003C" w:rsidR="00215084" w:rsidRPr="000406FC" w:rsidRDefault="00215084">
            <w:pPr>
              <w:rPr>
                <w:sz w:val="24"/>
                <w:szCs w:val="24"/>
              </w:rPr>
            </w:pPr>
          </w:p>
        </w:tc>
        <w:tc>
          <w:tcPr>
            <w:tcW w:w="4531" w:type="dxa"/>
            <w:gridSpan w:val="2"/>
          </w:tcPr>
          <w:p w14:paraId="169676E7" w14:textId="77777777" w:rsidR="00691466" w:rsidRPr="000406FC" w:rsidRDefault="00691466">
            <w:pPr>
              <w:rPr>
                <w:sz w:val="24"/>
                <w:szCs w:val="24"/>
              </w:rPr>
            </w:pPr>
            <w:proofErr w:type="spellStart"/>
            <w:r w:rsidRPr="000406FC">
              <w:rPr>
                <w:sz w:val="24"/>
                <w:szCs w:val="24"/>
              </w:rPr>
              <w:t>Postnr</w:t>
            </w:r>
            <w:proofErr w:type="spellEnd"/>
            <w:r w:rsidRPr="000406FC">
              <w:rPr>
                <w:sz w:val="24"/>
                <w:szCs w:val="24"/>
              </w:rPr>
              <w:t>. og -sted:</w:t>
            </w:r>
          </w:p>
          <w:p w14:paraId="6E0CEB73" w14:textId="49672F82" w:rsidR="00691466" w:rsidRPr="000406FC" w:rsidRDefault="00691466">
            <w:pPr>
              <w:rPr>
                <w:sz w:val="24"/>
                <w:szCs w:val="24"/>
              </w:rPr>
            </w:pPr>
          </w:p>
        </w:tc>
      </w:tr>
      <w:tr w:rsidR="00691466" w:rsidRPr="000406FC" w14:paraId="41DEEA05" w14:textId="77777777" w:rsidTr="00691466">
        <w:tc>
          <w:tcPr>
            <w:tcW w:w="4531" w:type="dxa"/>
            <w:gridSpan w:val="2"/>
          </w:tcPr>
          <w:p w14:paraId="0DD46330" w14:textId="77777777" w:rsidR="00691466" w:rsidRPr="000406FC" w:rsidRDefault="00691466">
            <w:pPr>
              <w:rPr>
                <w:sz w:val="24"/>
                <w:szCs w:val="24"/>
              </w:rPr>
            </w:pPr>
            <w:r w:rsidRPr="000406FC">
              <w:rPr>
                <w:sz w:val="24"/>
                <w:szCs w:val="24"/>
              </w:rPr>
              <w:t>E-post:</w:t>
            </w:r>
          </w:p>
          <w:p w14:paraId="29934D73" w14:textId="1F334B17" w:rsidR="00691466" w:rsidRPr="000406FC" w:rsidRDefault="00691466">
            <w:pPr>
              <w:rPr>
                <w:sz w:val="24"/>
                <w:szCs w:val="24"/>
              </w:rPr>
            </w:pPr>
          </w:p>
        </w:tc>
        <w:tc>
          <w:tcPr>
            <w:tcW w:w="4531" w:type="dxa"/>
            <w:gridSpan w:val="2"/>
          </w:tcPr>
          <w:p w14:paraId="11C7A433" w14:textId="77777777" w:rsidR="00691466" w:rsidRDefault="00691466">
            <w:pPr>
              <w:rPr>
                <w:sz w:val="24"/>
                <w:szCs w:val="24"/>
              </w:rPr>
            </w:pPr>
            <w:r w:rsidRPr="000406FC">
              <w:rPr>
                <w:sz w:val="24"/>
                <w:szCs w:val="24"/>
              </w:rPr>
              <w:t>T</w:t>
            </w:r>
            <w:r w:rsidR="00215084">
              <w:rPr>
                <w:sz w:val="24"/>
                <w:szCs w:val="24"/>
              </w:rPr>
              <w:t>elefon</w:t>
            </w:r>
            <w:r w:rsidRPr="000406FC">
              <w:rPr>
                <w:sz w:val="24"/>
                <w:szCs w:val="24"/>
              </w:rPr>
              <w:t>:</w:t>
            </w:r>
          </w:p>
          <w:p w14:paraId="130F027B" w14:textId="4B86E9E4" w:rsidR="00215084" w:rsidRPr="000406FC" w:rsidRDefault="00215084">
            <w:pPr>
              <w:rPr>
                <w:sz w:val="24"/>
                <w:szCs w:val="24"/>
              </w:rPr>
            </w:pPr>
          </w:p>
        </w:tc>
      </w:tr>
      <w:tr w:rsidR="00691466" w:rsidRPr="000406FC" w14:paraId="62879D39" w14:textId="77777777" w:rsidTr="007E5A31">
        <w:tc>
          <w:tcPr>
            <w:tcW w:w="2265" w:type="dxa"/>
          </w:tcPr>
          <w:p w14:paraId="68BF3B6A" w14:textId="77777777" w:rsidR="00691466" w:rsidRDefault="00691466">
            <w:pPr>
              <w:rPr>
                <w:sz w:val="24"/>
                <w:szCs w:val="24"/>
              </w:rPr>
            </w:pPr>
            <w:r w:rsidRPr="000406FC">
              <w:rPr>
                <w:sz w:val="24"/>
                <w:szCs w:val="24"/>
              </w:rPr>
              <w:t>Gnr.:</w:t>
            </w:r>
          </w:p>
          <w:p w14:paraId="1ADD9FC4" w14:textId="4D484656" w:rsidR="00215084" w:rsidRPr="000406FC" w:rsidRDefault="00215084">
            <w:pPr>
              <w:rPr>
                <w:sz w:val="24"/>
                <w:szCs w:val="24"/>
              </w:rPr>
            </w:pPr>
          </w:p>
        </w:tc>
        <w:tc>
          <w:tcPr>
            <w:tcW w:w="2266" w:type="dxa"/>
          </w:tcPr>
          <w:p w14:paraId="2C5D0D87" w14:textId="77777777" w:rsidR="00691466" w:rsidRDefault="00691466">
            <w:pPr>
              <w:rPr>
                <w:sz w:val="24"/>
                <w:szCs w:val="24"/>
              </w:rPr>
            </w:pPr>
            <w:r w:rsidRPr="000406FC">
              <w:rPr>
                <w:sz w:val="24"/>
                <w:szCs w:val="24"/>
              </w:rPr>
              <w:t>Bnr.:</w:t>
            </w:r>
          </w:p>
          <w:p w14:paraId="67852F10" w14:textId="0B573A1C" w:rsidR="00215084" w:rsidRPr="000406FC" w:rsidRDefault="00215084">
            <w:pPr>
              <w:rPr>
                <w:sz w:val="24"/>
                <w:szCs w:val="24"/>
              </w:rPr>
            </w:pPr>
          </w:p>
        </w:tc>
        <w:tc>
          <w:tcPr>
            <w:tcW w:w="4531" w:type="dxa"/>
            <w:gridSpan w:val="2"/>
          </w:tcPr>
          <w:p w14:paraId="6014A0FC" w14:textId="6ECC8EA8" w:rsidR="00691466" w:rsidRPr="000406FC" w:rsidRDefault="00691466">
            <w:pPr>
              <w:rPr>
                <w:sz w:val="24"/>
                <w:szCs w:val="24"/>
              </w:rPr>
            </w:pPr>
            <w:r w:rsidRPr="000406FC">
              <w:rPr>
                <w:sz w:val="24"/>
                <w:szCs w:val="24"/>
              </w:rPr>
              <w:t>Kontonummer (11 siffer):</w:t>
            </w:r>
          </w:p>
          <w:p w14:paraId="7B6B6827" w14:textId="454AC281" w:rsidR="00691466" w:rsidRPr="000406FC" w:rsidRDefault="00691466">
            <w:pPr>
              <w:rPr>
                <w:sz w:val="24"/>
                <w:szCs w:val="24"/>
              </w:rPr>
            </w:pPr>
          </w:p>
        </w:tc>
      </w:tr>
      <w:tr w:rsidR="00691466" w14:paraId="10C589C3" w14:textId="77777777" w:rsidTr="00E03869">
        <w:tc>
          <w:tcPr>
            <w:tcW w:w="4531" w:type="dxa"/>
            <w:gridSpan w:val="2"/>
            <w:shd w:val="clear" w:color="auto" w:fill="CBE1CF"/>
          </w:tcPr>
          <w:p w14:paraId="565F3589" w14:textId="69A493A0" w:rsidR="00691466" w:rsidRPr="00691466" w:rsidRDefault="00691466">
            <w:pPr>
              <w:rPr>
                <w:b/>
                <w:bCs/>
                <w:sz w:val="28"/>
                <w:szCs w:val="28"/>
              </w:rPr>
            </w:pPr>
            <w:r w:rsidRPr="00691466">
              <w:rPr>
                <w:b/>
                <w:bCs/>
                <w:sz w:val="28"/>
                <w:szCs w:val="28"/>
              </w:rPr>
              <w:t>2. Tiltak og søknadsbeløp</w:t>
            </w:r>
          </w:p>
        </w:tc>
        <w:tc>
          <w:tcPr>
            <w:tcW w:w="4531" w:type="dxa"/>
            <w:gridSpan w:val="2"/>
            <w:shd w:val="clear" w:color="auto" w:fill="CBE1CF"/>
          </w:tcPr>
          <w:p w14:paraId="1D95A41C" w14:textId="77777777" w:rsidR="00691466" w:rsidRDefault="00691466"/>
        </w:tc>
      </w:tr>
      <w:tr w:rsidR="00691466" w:rsidRPr="000406FC" w14:paraId="4B6A1084" w14:textId="77777777" w:rsidTr="00E03869">
        <w:tc>
          <w:tcPr>
            <w:tcW w:w="2265" w:type="dxa"/>
            <w:shd w:val="clear" w:color="auto" w:fill="CBE1CF"/>
          </w:tcPr>
          <w:p w14:paraId="63D6A87A" w14:textId="45E2118D" w:rsidR="00691466" w:rsidRPr="000406FC" w:rsidRDefault="00691466">
            <w:pPr>
              <w:rPr>
                <w:sz w:val="24"/>
                <w:szCs w:val="24"/>
              </w:rPr>
            </w:pPr>
            <w:r w:rsidRPr="000406FC">
              <w:rPr>
                <w:sz w:val="24"/>
                <w:szCs w:val="24"/>
              </w:rPr>
              <w:t>Tiltak:</w:t>
            </w:r>
          </w:p>
        </w:tc>
        <w:tc>
          <w:tcPr>
            <w:tcW w:w="2266" w:type="dxa"/>
            <w:shd w:val="clear" w:color="auto" w:fill="CBE1CF"/>
          </w:tcPr>
          <w:p w14:paraId="6F682742" w14:textId="6C9644F9" w:rsidR="00691466" w:rsidRPr="000406FC" w:rsidRDefault="00691466">
            <w:pPr>
              <w:rPr>
                <w:sz w:val="24"/>
                <w:szCs w:val="24"/>
              </w:rPr>
            </w:pPr>
            <w:r w:rsidRPr="000406FC">
              <w:rPr>
                <w:sz w:val="24"/>
                <w:szCs w:val="24"/>
              </w:rPr>
              <w:t>Tilskudd:</w:t>
            </w:r>
          </w:p>
        </w:tc>
        <w:tc>
          <w:tcPr>
            <w:tcW w:w="2265" w:type="dxa"/>
            <w:shd w:val="clear" w:color="auto" w:fill="CBE1CF"/>
          </w:tcPr>
          <w:p w14:paraId="5CBCA163" w14:textId="3BB06738" w:rsidR="00691466" w:rsidRPr="000406FC" w:rsidRDefault="00691466">
            <w:pPr>
              <w:rPr>
                <w:sz w:val="24"/>
                <w:szCs w:val="24"/>
              </w:rPr>
            </w:pPr>
            <w:r w:rsidRPr="000406FC">
              <w:rPr>
                <w:sz w:val="24"/>
                <w:szCs w:val="24"/>
              </w:rPr>
              <w:t>Omfang:</w:t>
            </w:r>
          </w:p>
        </w:tc>
        <w:tc>
          <w:tcPr>
            <w:tcW w:w="2266" w:type="dxa"/>
            <w:shd w:val="clear" w:color="auto" w:fill="CBE1CF"/>
          </w:tcPr>
          <w:p w14:paraId="09B6F88E" w14:textId="365885BE" w:rsidR="00691466" w:rsidRPr="000406FC" w:rsidRDefault="00691466">
            <w:pPr>
              <w:rPr>
                <w:sz w:val="24"/>
                <w:szCs w:val="24"/>
              </w:rPr>
            </w:pPr>
            <w:r w:rsidRPr="000406FC">
              <w:rPr>
                <w:sz w:val="24"/>
                <w:szCs w:val="24"/>
              </w:rPr>
              <w:t>Tilskudd:</w:t>
            </w:r>
          </w:p>
        </w:tc>
      </w:tr>
      <w:tr w:rsidR="00691466" w:rsidRPr="000406FC" w14:paraId="7BDA77FF" w14:textId="77777777" w:rsidTr="00E03869">
        <w:tc>
          <w:tcPr>
            <w:tcW w:w="2265" w:type="dxa"/>
            <w:shd w:val="clear" w:color="auto" w:fill="CBE1CF"/>
          </w:tcPr>
          <w:p w14:paraId="14C08B21" w14:textId="52880858" w:rsidR="00691466" w:rsidRPr="000406FC" w:rsidRDefault="00CC2532">
            <w:pPr>
              <w:rPr>
                <w:sz w:val="24"/>
                <w:szCs w:val="24"/>
              </w:rPr>
            </w:pPr>
            <w:r w:rsidRPr="000406FC">
              <w:rPr>
                <w:sz w:val="24"/>
                <w:szCs w:val="24"/>
              </w:rPr>
              <w:t>Nydyrking</w:t>
            </w:r>
          </w:p>
        </w:tc>
        <w:tc>
          <w:tcPr>
            <w:tcW w:w="2266" w:type="dxa"/>
            <w:shd w:val="clear" w:color="auto" w:fill="CBE1CF"/>
          </w:tcPr>
          <w:p w14:paraId="1C592E73" w14:textId="77777777" w:rsidR="00691466" w:rsidRPr="000406FC" w:rsidRDefault="00CC2532">
            <w:pPr>
              <w:rPr>
                <w:sz w:val="24"/>
                <w:szCs w:val="24"/>
              </w:rPr>
            </w:pPr>
            <w:r w:rsidRPr="000406FC">
              <w:rPr>
                <w:sz w:val="24"/>
                <w:szCs w:val="24"/>
              </w:rPr>
              <w:t>Foreløpig sats:</w:t>
            </w:r>
          </w:p>
          <w:p w14:paraId="34317405" w14:textId="1A49BDC9" w:rsidR="00CC2532" w:rsidRPr="000406FC" w:rsidRDefault="00CC2532">
            <w:pPr>
              <w:rPr>
                <w:sz w:val="24"/>
                <w:szCs w:val="24"/>
              </w:rPr>
            </w:pPr>
            <w:r w:rsidRPr="000406FC">
              <w:rPr>
                <w:sz w:val="24"/>
                <w:szCs w:val="24"/>
              </w:rPr>
              <w:t>2000 kr/daa</w:t>
            </w:r>
          </w:p>
        </w:tc>
        <w:tc>
          <w:tcPr>
            <w:tcW w:w="2265" w:type="dxa"/>
          </w:tcPr>
          <w:p w14:paraId="66128CC0" w14:textId="77777777" w:rsidR="000406FC" w:rsidRDefault="000406FC" w:rsidP="00CC2532">
            <w:pPr>
              <w:jc w:val="right"/>
              <w:rPr>
                <w:sz w:val="24"/>
                <w:szCs w:val="24"/>
              </w:rPr>
            </w:pPr>
          </w:p>
          <w:p w14:paraId="78A28005" w14:textId="2D13A7A1" w:rsidR="00691466" w:rsidRPr="000406FC" w:rsidRDefault="00CC2532" w:rsidP="00CC2532">
            <w:pPr>
              <w:jc w:val="right"/>
              <w:rPr>
                <w:sz w:val="24"/>
                <w:szCs w:val="24"/>
              </w:rPr>
            </w:pPr>
            <w:r w:rsidRPr="000406FC">
              <w:rPr>
                <w:sz w:val="24"/>
                <w:szCs w:val="24"/>
              </w:rPr>
              <w:t>daa</w:t>
            </w:r>
          </w:p>
        </w:tc>
        <w:tc>
          <w:tcPr>
            <w:tcW w:w="2266" w:type="dxa"/>
          </w:tcPr>
          <w:p w14:paraId="71FBB3B0" w14:textId="77777777" w:rsidR="000406FC" w:rsidRDefault="000406FC" w:rsidP="00CC2532">
            <w:pPr>
              <w:jc w:val="right"/>
              <w:rPr>
                <w:sz w:val="24"/>
                <w:szCs w:val="24"/>
              </w:rPr>
            </w:pPr>
          </w:p>
          <w:p w14:paraId="683CB436" w14:textId="70AE839B" w:rsidR="00691466" w:rsidRPr="000406FC" w:rsidRDefault="00CC2532" w:rsidP="00CC2532">
            <w:pPr>
              <w:jc w:val="right"/>
              <w:rPr>
                <w:sz w:val="24"/>
                <w:szCs w:val="24"/>
              </w:rPr>
            </w:pPr>
            <w:r w:rsidRPr="000406FC">
              <w:rPr>
                <w:sz w:val="24"/>
                <w:szCs w:val="24"/>
              </w:rPr>
              <w:t>kr</w:t>
            </w:r>
          </w:p>
        </w:tc>
      </w:tr>
      <w:tr w:rsidR="000406FC" w:rsidRPr="000406FC" w14:paraId="0B37CA66" w14:textId="77777777" w:rsidTr="00E03869">
        <w:tc>
          <w:tcPr>
            <w:tcW w:w="9062" w:type="dxa"/>
            <w:gridSpan w:val="4"/>
            <w:shd w:val="clear" w:color="auto" w:fill="CBE1CF"/>
          </w:tcPr>
          <w:p w14:paraId="55006537" w14:textId="0D2FD4B6" w:rsidR="000406FC" w:rsidRPr="000406FC" w:rsidRDefault="000406FC">
            <w:pPr>
              <w:rPr>
                <w:sz w:val="24"/>
                <w:szCs w:val="24"/>
              </w:rPr>
            </w:pPr>
            <w:r w:rsidRPr="000406FC">
              <w:rPr>
                <w:sz w:val="24"/>
                <w:szCs w:val="24"/>
              </w:rPr>
              <w:t>Plan godkjent av kommunen:</w:t>
            </w:r>
          </w:p>
        </w:tc>
      </w:tr>
      <w:tr w:rsidR="00CC2532" w:rsidRPr="000406FC" w14:paraId="5C304375" w14:textId="77777777" w:rsidTr="0038611B">
        <w:tc>
          <w:tcPr>
            <w:tcW w:w="2265" w:type="dxa"/>
          </w:tcPr>
          <w:p w14:paraId="6D9547A1" w14:textId="77777777" w:rsidR="00CC2532" w:rsidRPr="000406FC" w:rsidRDefault="00CC2532">
            <w:pPr>
              <w:rPr>
                <w:sz w:val="24"/>
                <w:szCs w:val="24"/>
              </w:rPr>
            </w:pPr>
            <w:r w:rsidRPr="000406FC">
              <w:rPr>
                <w:sz w:val="24"/>
                <w:szCs w:val="24"/>
              </w:rPr>
              <w:t>Ja:</w:t>
            </w:r>
          </w:p>
          <w:p w14:paraId="73BF4741" w14:textId="5A5E454B" w:rsidR="00CC2532" w:rsidRPr="000406FC" w:rsidRDefault="00CC2532">
            <w:pPr>
              <w:rPr>
                <w:sz w:val="24"/>
                <w:szCs w:val="24"/>
              </w:rPr>
            </w:pPr>
          </w:p>
        </w:tc>
        <w:tc>
          <w:tcPr>
            <w:tcW w:w="2266" w:type="dxa"/>
          </w:tcPr>
          <w:p w14:paraId="18D35449" w14:textId="77777777" w:rsidR="00CC2532" w:rsidRDefault="00CC2532">
            <w:pPr>
              <w:rPr>
                <w:sz w:val="24"/>
                <w:szCs w:val="24"/>
              </w:rPr>
            </w:pPr>
            <w:r w:rsidRPr="000406FC">
              <w:rPr>
                <w:sz w:val="24"/>
                <w:szCs w:val="24"/>
              </w:rPr>
              <w:t>Nei:</w:t>
            </w:r>
          </w:p>
          <w:p w14:paraId="1F68093C" w14:textId="08DCC738" w:rsidR="00215084" w:rsidRPr="000406FC" w:rsidRDefault="00215084">
            <w:pPr>
              <w:rPr>
                <w:sz w:val="24"/>
                <w:szCs w:val="24"/>
              </w:rPr>
            </w:pPr>
          </w:p>
        </w:tc>
        <w:tc>
          <w:tcPr>
            <w:tcW w:w="4531" w:type="dxa"/>
            <w:gridSpan w:val="2"/>
          </w:tcPr>
          <w:p w14:paraId="2713EEF8" w14:textId="77777777" w:rsidR="00CC2532" w:rsidRDefault="00CC2532">
            <w:pPr>
              <w:rPr>
                <w:sz w:val="24"/>
                <w:szCs w:val="24"/>
              </w:rPr>
            </w:pPr>
            <w:r w:rsidRPr="000406FC">
              <w:rPr>
                <w:sz w:val="24"/>
                <w:szCs w:val="24"/>
              </w:rPr>
              <w:t>Saksnummer</w:t>
            </w:r>
            <w:r w:rsidR="005B2E65">
              <w:rPr>
                <w:sz w:val="24"/>
                <w:szCs w:val="24"/>
              </w:rPr>
              <w:t>:</w:t>
            </w:r>
          </w:p>
          <w:p w14:paraId="75370E66" w14:textId="7E553D0C" w:rsidR="00215084" w:rsidRPr="000406FC" w:rsidRDefault="00215084">
            <w:pPr>
              <w:rPr>
                <w:sz w:val="24"/>
                <w:szCs w:val="24"/>
              </w:rPr>
            </w:pPr>
          </w:p>
        </w:tc>
      </w:tr>
      <w:tr w:rsidR="00CC2532" w:rsidRPr="000406FC" w14:paraId="6F514306" w14:textId="77777777" w:rsidTr="00E03869">
        <w:tc>
          <w:tcPr>
            <w:tcW w:w="4531" w:type="dxa"/>
            <w:gridSpan w:val="2"/>
            <w:shd w:val="clear" w:color="auto" w:fill="CBE1CF"/>
          </w:tcPr>
          <w:p w14:paraId="110D35F2" w14:textId="30295E05" w:rsidR="00CC2532" w:rsidRPr="000406FC" w:rsidRDefault="00CC2532">
            <w:pPr>
              <w:rPr>
                <w:sz w:val="24"/>
                <w:szCs w:val="24"/>
              </w:rPr>
            </w:pPr>
            <w:r w:rsidRPr="000406FC">
              <w:rPr>
                <w:sz w:val="24"/>
                <w:szCs w:val="24"/>
              </w:rPr>
              <w:t>Er nydyrkingen oppstartet? (kryss av)</w:t>
            </w:r>
          </w:p>
        </w:tc>
        <w:tc>
          <w:tcPr>
            <w:tcW w:w="2265" w:type="dxa"/>
          </w:tcPr>
          <w:p w14:paraId="6AF3C5B8" w14:textId="46C33CE6" w:rsidR="00CC2532" w:rsidRPr="000406FC" w:rsidRDefault="00CC2532">
            <w:pPr>
              <w:rPr>
                <w:sz w:val="24"/>
                <w:szCs w:val="24"/>
              </w:rPr>
            </w:pPr>
            <w:r w:rsidRPr="000406FC">
              <w:rPr>
                <w:sz w:val="24"/>
                <w:szCs w:val="24"/>
              </w:rPr>
              <w:t>Ja:</w:t>
            </w:r>
          </w:p>
        </w:tc>
        <w:tc>
          <w:tcPr>
            <w:tcW w:w="2266" w:type="dxa"/>
          </w:tcPr>
          <w:p w14:paraId="42DB3A1D" w14:textId="1BE7D7D9" w:rsidR="00CC2532" w:rsidRPr="000406FC" w:rsidRDefault="00CC2532">
            <w:pPr>
              <w:rPr>
                <w:sz w:val="24"/>
                <w:szCs w:val="24"/>
              </w:rPr>
            </w:pPr>
            <w:r w:rsidRPr="000406FC">
              <w:rPr>
                <w:sz w:val="24"/>
                <w:szCs w:val="24"/>
              </w:rPr>
              <w:t>Nei:</w:t>
            </w:r>
          </w:p>
        </w:tc>
      </w:tr>
      <w:tr w:rsidR="00CC2532" w:rsidRPr="000406FC" w14:paraId="5BDE0D90" w14:textId="77777777" w:rsidTr="00E03869">
        <w:tc>
          <w:tcPr>
            <w:tcW w:w="4531" w:type="dxa"/>
            <w:gridSpan w:val="2"/>
            <w:shd w:val="clear" w:color="auto" w:fill="CBE1CF"/>
          </w:tcPr>
          <w:p w14:paraId="1FF0EDD4" w14:textId="29529707" w:rsidR="00CC2532" w:rsidRPr="000406FC" w:rsidRDefault="00CC2532">
            <w:pPr>
              <w:rPr>
                <w:sz w:val="24"/>
                <w:szCs w:val="24"/>
              </w:rPr>
            </w:pPr>
            <w:r w:rsidRPr="000406FC">
              <w:rPr>
                <w:sz w:val="24"/>
                <w:szCs w:val="24"/>
              </w:rPr>
              <w:t>Er nydyrkingen ferdig? (kryss av)</w:t>
            </w:r>
          </w:p>
        </w:tc>
        <w:tc>
          <w:tcPr>
            <w:tcW w:w="2265" w:type="dxa"/>
          </w:tcPr>
          <w:p w14:paraId="27582AEC" w14:textId="6D475CA4" w:rsidR="00CC2532" w:rsidRPr="000406FC" w:rsidRDefault="00CC2532">
            <w:pPr>
              <w:rPr>
                <w:sz w:val="24"/>
                <w:szCs w:val="24"/>
              </w:rPr>
            </w:pPr>
            <w:r w:rsidRPr="000406FC">
              <w:rPr>
                <w:sz w:val="24"/>
                <w:szCs w:val="24"/>
              </w:rPr>
              <w:t>Ja:</w:t>
            </w:r>
          </w:p>
        </w:tc>
        <w:tc>
          <w:tcPr>
            <w:tcW w:w="2266" w:type="dxa"/>
          </w:tcPr>
          <w:p w14:paraId="78E09C6E" w14:textId="54361EA5" w:rsidR="00CC2532" w:rsidRPr="000406FC" w:rsidRDefault="00CC2532">
            <w:pPr>
              <w:rPr>
                <w:sz w:val="24"/>
                <w:szCs w:val="24"/>
              </w:rPr>
            </w:pPr>
            <w:r w:rsidRPr="000406FC">
              <w:rPr>
                <w:sz w:val="24"/>
                <w:szCs w:val="24"/>
              </w:rPr>
              <w:t>Nei:</w:t>
            </w:r>
          </w:p>
        </w:tc>
      </w:tr>
      <w:tr w:rsidR="00CC2532" w:rsidRPr="000406FC" w14:paraId="7CD007E1" w14:textId="77777777" w:rsidTr="000C62F2">
        <w:tc>
          <w:tcPr>
            <w:tcW w:w="9062" w:type="dxa"/>
            <w:gridSpan w:val="4"/>
          </w:tcPr>
          <w:p w14:paraId="70E9A5F0" w14:textId="77777777" w:rsidR="00CC2532" w:rsidRPr="000406FC" w:rsidRDefault="00CC2532">
            <w:pPr>
              <w:rPr>
                <w:sz w:val="24"/>
                <w:szCs w:val="24"/>
              </w:rPr>
            </w:pPr>
            <w:r w:rsidRPr="000406FC">
              <w:rPr>
                <w:sz w:val="24"/>
                <w:szCs w:val="24"/>
              </w:rPr>
              <w:t>Kort om formålet med tiltaket:</w:t>
            </w:r>
          </w:p>
          <w:p w14:paraId="7DB145AA" w14:textId="77777777" w:rsidR="00CC2532" w:rsidRPr="000406FC" w:rsidRDefault="00CC2532">
            <w:pPr>
              <w:rPr>
                <w:sz w:val="24"/>
                <w:szCs w:val="24"/>
              </w:rPr>
            </w:pPr>
          </w:p>
          <w:p w14:paraId="378A04FA" w14:textId="77777777" w:rsidR="00CC2532" w:rsidRPr="000406FC" w:rsidRDefault="00CC2532">
            <w:pPr>
              <w:rPr>
                <w:sz w:val="24"/>
                <w:szCs w:val="24"/>
              </w:rPr>
            </w:pPr>
          </w:p>
          <w:p w14:paraId="6F650729" w14:textId="77777777" w:rsidR="00CC2532" w:rsidRPr="000406FC" w:rsidRDefault="00CC2532">
            <w:pPr>
              <w:rPr>
                <w:sz w:val="24"/>
                <w:szCs w:val="24"/>
              </w:rPr>
            </w:pPr>
          </w:p>
          <w:p w14:paraId="0C42F4CE" w14:textId="3A2FE055" w:rsidR="00CC2532" w:rsidRDefault="00CC2532">
            <w:pPr>
              <w:rPr>
                <w:sz w:val="24"/>
                <w:szCs w:val="24"/>
              </w:rPr>
            </w:pPr>
          </w:p>
          <w:p w14:paraId="59BE0002" w14:textId="77777777" w:rsidR="005B2E65" w:rsidRPr="000406FC" w:rsidRDefault="005B2E65">
            <w:pPr>
              <w:rPr>
                <w:sz w:val="24"/>
                <w:szCs w:val="24"/>
              </w:rPr>
            </w:pPr>
          </w:p>
          <w:p w14:paraId="5C1716BC" w14:textId="11D0A47C" w:rsidR="00CC2532" w:rsidRPr="000406FC" w:rsidRDefault="00CC2532">
            <w:pPr>
              <w:rPr>
                <w:sz w:val="24"/>
                <w:szCs w:val="24"/>
              </w:rPr>
            </w:pPr>
          </w:p>
        </w:tc>
      </w:tr>
      <w:tr w:rsidR="00CC2532" w:rsidRPr="00CC2532" w14:paraId="0A984F25" w14:textId="77777777" w:rsidTr="00E03869">
        <w:tc>
          <w:tcPr>
            <w:tcW w:w="9062" w:type="dxa"/>
            <w:gridSpan w:val="4"/>
            <w:shd w:val="clear" w:color="auto" w:fill="CBE1CF"/>
          </w:tcPr>
          <w:p w14:paraId="2225436C" w14:textId="628DB8FE" w:rsidR="00CC2532" w:rsidRPr="00CC2532" w:rsidRDefault="00CC2532">
            <w:pPr>
              <w:rPr>
                <w:b/>
                <w:bCs/>
                <w:sz w:val="28"/>
                <w:szCs w:val="28"/>
              </w:rPr>
            </w:pPr>
            <w:r w:rsidRPr="00CC2532">
              <w:rPr>
                <w:b/>
                <w:bCs/>
                <w:sz w:val="28"/>
                <w:szCs w:val="28"/>
              </w:rPr>
              <w:t>3. Vedlegg som skal følge søknaden</w:t>
            </w:r>
          </w:p>
        </w:tc>
      </w:tr>
      <w:tr w:rsidR="00CC2532" w:rsidRPr="000406FC" w14:paraId="489DC9BD" w14:textId="77777777" w:rsidTr="000406FC">
        <w:tc>
          <w:tcPr>
            <w:tcW w:w="4531" w:type="dxa"/>
            <w:gridSpan w:val="2"/>
            <w:tcBorders>
              <w:bottom w:val="single" w:sz="4" w:space="0" w:color="auto"/>
            </w:tcBorders>
          </w:tcPr>
          <w:p w14:paraId="40802625" w14:textId="474E150A" w:rsidR="00CC2532" w:rsidRPr="000406FC" w:rsidRDefault="00CC2532">
            <w:pPr>
              <w:rPr>
                <w:sz w:val="24"/>
                <w:szCs w:val="24"/>
              </w:rPr>
            </w:pPr>
            <w:r w:rsidRPr="000406FC">
              <w:rPr>
                <w:sz w:val="24"/>
                <w:szCs w:val="24"/>
              </w:rPr>
              <w:t>1) Kart over nydyrkingsarealet (M 1:5 000)</w:t>
            </w:r>
          </w:p>
        </w:tc>
        <w:tc>
          <w:tcPr>
            <w:tcW w:w="4531" w:type="dxa"/>
            <w:gridSpan w:val="2"/>
            <w:tcBorders>
              <w:bottom w:val="single" w:sz="4" w:space="0" w:color="auto"/>
            </w:tcBorders>
          </w:tcPr>
          <w:p w14:paraId="0F4441D2" w14:textId="77777777" w:rsidR="00CC2532" w:rsidRPr="000406FC" w:rsidRDefault="00CC2532">
            <w:pPr>
              <w:rPr>
                <w:sz w:val="24"/>
                <w:szCs w:val="24"/>
              </w:rPr>
            </w:pPr>
          </w:p>
        </w:tc>
      </w:tr>
      <w:tr w:rsidR="00CC2532" w:rsidRPr="000406FC" w14:paraId="5D48283D" w14:textId="77777777" w:rsidTr="000406FC">
        <w:tc>
          <w:tcPr>
            <w:tcW w:w="4531" w:type="dxa"/>
            <w:gridSpan w:val="2"/>
            <w:tcBorders>
              <w:bottom w:val="single" w:sz="4" w:space="0" w:color="auto"/>
            </w:tcBorders>
          </w:tcPr>
          <w:p w14:paraId="5A875A10" w14:textId="79933651" w:rsidR="00CC2532" w:rsidRPr="000406FC" w:rsidRDefault="00CC2532">
            <w:pPr>
              <w:rPr>
                <w:sz w:val="24"/>
                <w:szCs w:val="24"/>
              </w:rPr>
            </w:pPr>
            <w:r w:rsidRPr="000406FC">
              <w:rPr>
                <w:sz w:val="24"/>
                <w:szCs w:val="24"/>
              </w:rPr>
              <w:t>2) Avtale med grunneier (leiejord)</w:t>
            </w:r>
          </w:p>
        </w:tc>
        <w:tc>
          <w:tcPr>
            <w:tcW w:w="4531" w:type="dxa"/>
            <w:gridSpan w:val="2"/>
            <w:tcBorders>
              <w:bottom w:val="single" w:sz="4" w:space="0" w:color="auto"/>
            </w:tcBorders>
          </w:tcPr>
          <w:p w14:paraId="15970283" w14:textId="77777777" w:rsidR="00CC2532" w:rsidRPr="000406FC" w:rsidRDefault="00CC2532">
            <w:pPr>
              <w:rPr>
                <w:sz w:val="24"/>
                <w:szCs w:val="24"/>
              </w:rPr>
            </w:pPr>
          </w:p>
        </w:tc>
      </w:tr>
      <w:tr w:rsidR="000406FC" w:rsidRPr="000406FC" w14:paraId="38E83462" w14:textId="77777777" w:rsidTr="000406FC">
        <w:tc>
          <w:tcPr>
            <w:tcW w:w="9062" w:type="dxa"/>
            <w:gridSpan w:val="4"/>
            <w:tcBorders>
              <w:top w:val="single" w:sz="4" w:space="0" w:color="auto"/>
              <w:left w:val="nil"/>
              <w:bottom w:val="single" w:sz="4" w:space="0" w:color="auto"/>
              <w:right w:val="nil"/>
            </w:tcBorders>
          </w:tcPr>
          <w:p w14:paraId="7BF31E8E" w14:textId="77777777" w:rsidR="000406FC" w:rsidRPr="000406FC" w:rsidRDefault="000406FC">
            <w:pPr>
              <w:rPr>
                <w:sz w:val="24"/>
                <w:szCs w:val="24"/>
              </w:rPr>
            </w:pPr>
          </w:p>
        </w:tc>
      </w:tr>
      <w:tr w:rsidR="00CC2532" w:rsidRPr="00CC2532" w14:paraId="6CBFEDF3" w14:textId="77777777" w:rsidTr="00E03869">
        <w:tc>
          <w:tcPr>
            <w:tcW w:w="4531" w:type="dxa"/>
            <w:gridSpan w:val="2"/>
            <w:tcBorders>
              <w:top w:val="single" w:sz="4" w:space="0" w:color="auto"/>
            </w:tcBorders>
            <w:shd w:val="clear" w:color="auto" w:fill="CBE1CF"/>
          </w:tcPr>
          <w:p w14:paraId="5A63577F" w14:textId="5C8F710D" w:rsidR="00CC2532" w:rsidRPr="00CC2532" w:rsidRDefault="00CC2532">
            <w:pPr>
              <w:rPr>
                <w:b/>
                <w:bCs/>
                <w:sz w:val="28"/>
                <w:szCs w:val="28"/>
              </w:rPr>
            </w:pPr>
            <w:r w:rsidRPr="00CC2532">
              <w:rPr>
                <w:b/>
                <w:bCs/>
                <w:sz w:val="28"/>
                <w:szCs w:val="28"/>
              </w:rPr>
              <w:t>4. Underskrift</w:t>
            </w:r>
          </w:p>
        </w:tc>
        <w:tc>
          <w:tcPr>
            <w:tcW w:w="4531" w:type="dxa"/>
            <w:gridSpan w:val="2"/>
            <w:tcBorders>
              <w:top w:val="single" w:sz="4" w:space="0" w:color="auto"/>
            </w:tcBorders>
            <w:shd w:val="clear" w:color="auto" w:fill="CBE1CF"/>
          </w:tcPr>
          <w:p w14:paraId="3020934E" w14:textId="77777777" w:rsidR="00CC2532" w:rsidRPr="00CC2532" w:rsidRDefault="00CC2532">
            <w:pPr>
              <w:rPr>
                <w:b/>
                <w:bCs/>
                <w:sz w:val="28"/>
                <w:szCs w:val="28"/>
              </w:rPr>
            </w:pPr>
          </w:p>
        </w:tc>
      </w:tr>
      <w:tr w:rsidR="00CC2532" w:rsidRPr="000406FC" w14:paraId="59DFA4AC" w14:textId="77777777" w:rsidTr="00FB6E52">
        <w:tc>
          <w:tcPr>
            <w:tcW w:w="4531" w:type="dxa"/>
            <w:gridSpan w:val="2"/>
          </w:tcPr>
          <w:p w14:paraId="5F0A246D" w14:textId="77777777" w:rsidR="00CC2532" w:rsidRDefault="00CC2532">
            <w:pPr>
              <w:rPr>
                <w:sz w:val="24"/>
                <w:szCs w:val="24"/>
              </w:rPr>
            </w:pPr>
            <w:r w:rsidRPr="000406FC">
              <w:rPr>
                <w:sz w:val="24"/>
                <w:szCs w:val="24"/>
              </w:rPr>
              <w:t>Sted og dato:</w:t>
            </w:r>
          </w:p>
          <w:p w14:paraId="1E2C8885" w14:textId="42C37271" w:rsidR="00215084" w:rsidRPr="000406FC" w:rsidRDefault="00215084">
            <w:pPr>
              <w:rPr>
                <w:sz w:val="24"/>
                <w:szCs w:val="24"/>
              </w:rPr>
            </w:pPr>
          </w:p>
        </w:tc>
        <w:tc>
          <w:tcPr>
            <w:tcW w:w="4531" w:type="dxa"/>
            <w:gridSpan w:val="2"/>
          </w:tcPr>
          <w:p w14:paraId="06DB56E9" w14:textId="77777777" w:rsidR="00CC2532" w:rsidRPr="000406FC" w:rsidRDefault="00CC2532">
            <w:pPr>
              <w:rPr>
                <w:sz w:val="24"/>
                <w:szCs w:val="24"/>
              </w:rPr>
            </w:pPr>
            <w:r w:rsidRPr="000406FC">
              <w:rPr>
                <w:sz w:val="24"/>
                <w:szCs w:val="24"/>
              </w:rPr>
              <w:t>Underskrift:</w:t>
            </w:r>
          </w:p>
          <w:p w14:paraId="2D7E1B07" w14:textId="7DE2F4EE" w:rsidR="00CC2532" w:rsidRPr="000406FC" w:rsidRDefault="00CC2532">
            <w:pPr>
              <w:rPr>
                <w:sz w:val="24"/>
                <w:szCs w:val="24"/>
              </w:rPr>
            </w:pPr>
          </w:p>
        </w:tc>
      </w:tr>
    </w:tbl>
    <w:p w14:paraId="36432D78" w14:textId="36ACBD75" w:rsidR="00691466" w:rsidRPr="000406FC" w:rsidRDefault="00CC2532">
      <w:pPr>
        <w:rPr>
          <w:b/>
          <w:bCs/>
          <w:sz w:val="24"/>
          <w:szCs w:val="24"/>
        </w:rPr>
      </w:pPr>
      <w:r w:rsidRPr="000406FC">
        <w:rPr>
          <w:b/>
          <w:bCs/>
          <w:sz w:val="24"/>
          <w:szCs w:val="24"/>
        </w:rPr>
        <w:t>Søknadsfrist 1. september</w:t>
      </w:r>
    </w:p>
    <w:p w14:paraId="1BED0174" w14:textId="4DF01D8E" w:rsidR="000406FC" w:rsidRDefault="00CC2532">
      <w:pPr>
        <w:rPr>
          <w:sz w:val="24"/>
          <w:szCs w:val="24"/>
        </w:rPr>
      </w:pPr>
      <w:r w:rsidRPr="000406FC">
        <w:rPr>
          <w:sz w:val="24"/>
          <w:szCs w:val="24"/>
        </w:rPr>
        <w:t xml:space="preserve">Sendes Orkland kommune, </w:t>
      </w:r>
      <w:r w:rsidR="000406FC">
        <w:rPr>
          <w:sz w:val="24"/>
          <w:szCs w:val="24"/>
        </w:rPr>
        <w:t>P</w:t>
      </w:r>
      <w:r w:rsidRPr="000406FC">
        <w:rPr>
          <w:sz w:val="24"/>
          <w:szCs w:val="24"/>
        </w:rPr>
        <w:t xml:space="preserve">ostboks 83, 7301 Orkanger eller </w:t>
      </w:r>
      <w:hyperlink r:id="rId6" w:history="1">
        <w:r w:rsidR="000406FC" w:rsidRPr="00A7297D">
          <w:rPr>
            <w:rStyle w:val="Hyperkobling"/>
            <w:sz w:val="24"/>
            <w:szCs w:val="24"/>
          </w:rPr>
          <w:t>postmottak@orkland.kommune.no</w:t>
        </w:r>
      </w:hyperlink>
    </w:p>
    <w:p w14:paraId="134C0E25" w14:textId="77777777" w:rsidR="00E03869" w:rsidRPr="00E03869" w:rsidRDefault="00F32CA5" w:rsidP="00E03869">
      <w:pPr>
        <w:pStyle w:val="Overskrift1"/>
        <w:rPr>
          <w:color w:val="228848"/>
        </w:rPr>
      </w:pPr>
      <w:r w:rsidRPr="00E03869">
        <w:rPr>
          <w:color w:val="228848"/>
        </w:rPr>
        <w:lastRenderedPageBreak/>
        <w:t>Retningslinjer for tilskudd til nydyrking i Orkland kommune</w:t>
      </w:r>
    </w:p>
    <w:p w14:paraId="0FAAA40F" w14:textId="456F00FE" w:rsidR="000406FC" w:rsidRPr="00E03869" w:rsidRDefault="00F32CA5" w:rsidP="00E03869">
      <w:pPr>
        <w:rPr>
          <w:i/>
          <w:iCs/>
        </w:rPr>
      </w:pPr>
      <w:r w:rsidRPr="00E03869">
        <w:rPr>
          <w:i/>
          <w:iCs/>
        </w:rPr>
        <w:t>Vedtatt av formannskapet 15.06.</w:t>
      </w:r>
      <w:r w:rsidR="00215084">
        <w:rPr>
          <w:i/>
          <w:iCs/>
        </w:rPr>
        <w:t>20</w:t>
      </w:r>
      <w:r w:rsidRPr="00E03869">
        <w:rPr>
          <w:i/>
          <w:iCs/>
        </w:rPr>
        <w:t>22</w:t>
      </w:r>
    </w:p>
    <w:p w14:paraId="257060BF" w14:textId="52AD7712" w:rsidR="00E03869" w:rsidRPr="00E03869" w:rsidRDefault="00F32CA5" w:rsidP="00E03869">
      <w:pPr>
        <w:pStyle w:val="Overskrift2"/>
        <w:numPr>
          <w:ilvl w:val="0"/>
          <w:numId w:val="9"/>
        </w:numPr>
        <w:rPr>
          <w:color w:val="228848"/>
        </w:rPr>
      </w:pPr>
      <w:r w:rsidRPr="00E03869">
        <w:rPr>
          <w:color w:val="228848"/>
        </w:rPr>
        <w:t>Vilkår</w:t>
      </w:r>
    </w:p>
    <w:p w14:paraId="1B84DE50" w14:textId="3BAF734F" w:rsidR="00E03869" w:rsidRDefault="00F32CA5" w:rsidP="00E03869">
      <w:pPr>
        <w:pStyle w:val="Listeavsnitt"/>
        <w:numPr>
          <w:ilvl w:val="0"/>
          <w:numId w:val="8"/>
        </w:numPr>
      </w:pPr>
      <w:r>
        <w:t>Det gis kun tilskudd til nydyrket areal i Orkland kommune.</w:t>
      </w:r>
    </w:p>
    <w:p w14:paraId="47E5998F" w14:textId="3877A504" w:rsidR="00E03869" w:rsidRDefault="00F32CA5" w:rsidP="00E03869">
      <w:pPr>
        <w:pStyle w:val="Listeavsnitt"/>
        <w:numPr>
          <w:ilvl w:val="0"/>
          <w:numId w:val="8"/>
        </w:numPr>
      </w:pPr>
      <w:r>
        <w:t>Det skal før nydyrkingsarbeidet starter foreligge plan for nydyrking godkjent av kommunen. Godkjent plan skal ikke være eldre enn 3 år.</w:t>
      </w:r>
    </w:p>
    <w:p w14:paraId="6B38469C" w14:textId="728A3395" w:rsidR="00E03869" w:rsidRDefault="00F32CA5" w:rsidP="00E03869">
      <w:pPr>
        <w:pStyle w:val="Listeavsnitt"/>
        <w:numPr>
          <w:ilvl w:val="0"/>
          <w:numId w:val="8"/>
        </w:numPr>
      </w:pPr>
      <w:r>
        <w:t>Plan for nydyrking vedtatt etter 01.01.2021, der tiltaket ikke er påbegynt, kvalifiserer for søknad</w:t>
      </w:r>
    </w:p>
    <w:p w14:paraId="1423314F" w14:textId="41F1520F" w:rsidR="00E03869" w:rsidRDefault="00F32CA5" w:rsidP="00E03869">
      <w:pPr>
        <w:pStyle w:val="Listeavsnitt"/>
        <w:numPr>
          <w:ilvl w:val="0"/>
          <w:numId w:val="8"/>
        </w:numPr>
      </w:pPr>
      <w:r>
        <w:t>Det gis kun tilskudd til areal som kan klassifiseres som fulldyrka areal.</w:t>
      </w:r>
    </w:p>
    <w:p w14:paraId="6C0D80F4" w14:textId="5B97CFC3" w:rsidR="00E03869" w:rsidRDefault="00F32CA5" w:rsidP="00E03869">
      <w:pPr>
        <w:pStyle w:val="Listeavsnitt"/>
        <w:numPr>
          <w:ilvl w:val="0"/>
          <w:numId w:val="8"/>
        </w:numPr>
      </w:pPr>
      <w:r>
        <w:t>Det gis ikke tilskudd til arealer som blir nydyrket gjennom jordflytting fra arealer som blir nedbygd til andre formål enn jordbruk.</w:t>
      </w:r>
    </w:p>
    <w:p w14:paraId="5CE96869" w14:textId="43BF1596" w:rsidR="00E03869" w:rsidRDefault="00F32CA5" w:rsidP="00E03869">
      <w:pPr>
        <w:pStyle w:val="Listeavsnitt"/>
        <w:numPr>
          <w:ilvl w:val="0"/>
          <w:numId w:val="8"/>
        </w:numPr>
      </w:pPr>
      <w:r>
        <w:t>Tilskudd kan gis til eier av jordbruksareal eller foretak som leier jordbruksareal. Tiltak som gjennomføres på leid areal må ha grunneiers tillatelse.</w:t>
      </w:r>
    </w:p>
    <w:p w14:paraId="429C3284" w14:textId="5F38D2C6" w:rsidR="00E03869" w:rsidRDefault="00F32CA5" w:rsidP="00E03869">
      <w:pPr>
        <w:pStyle w:val="Listeavsnitt"/>
        <w:numPr>
          <w:ilvl w:val="0"/>
          <w:numId w:val="8"/>
        </w:numPr>
      </w:pPr>
      <w:r>
        <w:t>Drifta på eiendommen og det omsøkte tiltaket må være i henhold til gjeldende lover og forskrifter.</w:t>
      </w:r>
    </w:p>
    <w:p w14:paraId="49639840" w14:textId="570D50C2" w:rsidR="00F32CA5" w:rsidRDefault="00F32CA5" w:rsidP="00E03869">
      <w:pPr>
        <w:pStyle w:val="Listeavsnitt"/>
        <w:numPr>
          <w:ilvl w:val="0"/>
          <w:numId w:val="8"/>
        </w:numPr>
      </w:pPr>
      <w:r>
        <w:t>Tilskudd under kr. 3 000 utbetales ikke.</w:t>
      </w:r>
    </w:p>
    <w:p w14:paraId="7C02D6EF" w14:textId="63BDC92D" w:rsidR="00E03869" w:rsidRPr="00E03869" w:rsidRDefault="00F32CA5" w:rsidP="00E03869">
      <w:pPr>
        <w:pStyle w:val="Overskrift2"/>
        <w:numPr>
          <w:ilvl w:val="0"/>
          <w:numId w:val="9"/>
        </w:numPr>
        <w:rPr>
          <w:color w:val="228848"/>
        </w:rPr>
      </w:pPr>
      <w:r w:rsidRPr="00E03869">
        <w:rPr>
          <w:color w:val="228848"/>
        </w:rPr>
        <w:t>Beregning av tilskudd</w:t>
      </w:r>
    </w:p>
    <w:p w14:paraId="66B9665E" w14:textId="77777777" w:rsidR="00215084" w:rsidRDefault="00F32CA5" w:rsidP="00215084">
      <w:pPr>
        <w:pStyle w:val="Listeavsnitt"/>
        <w:numPr>
          <w:ilvl w:val="0"/>
          <w:numId w:val="10"/>
        </w:numPr>
      </w:pPr>
      <w:r>
        <w:t>Det gis et fast nydyrkingstilskudd på kr 2 000 pr. daa ferdig fulldyrka areal.</w:t>
      </w:r>
    </w:p>
    <w:p w14:paraId="702A7B16" w14:textId="59DA18F1" w:rsidR="00215084" w:rsidRDefault="00F32CA5" w:rsidP="00215084">
      <w:pPr>
        <w:pStyle w:val="Listeavsnitt"/>
        <w:numPr>
          <w:ilvl w:val="0"/>
          <w:numId w:val="10"/>
        </w:numPr>
      </w:pPr>
      <w:r>
        <w:t>Satsen kan bli satt lavere dersom det kommer inn mange nydyrkingssøknader, og det er lite tilgjengelige midler.</w:t>
      </w:r>
    </w:p>
    <w:p w14:paraId="04A485F5" w14:textId="11704EE5" w:rsidR="00F32CA5" w:rsidRDefault="00F32CA5" w:rsidP="00215084">
      <w:pPr>
        <w:pStyle w:val="Listeavsnitt"/>
        <w:numPr>
          <w:ilvl w:val="0"/>
          <w:numId w:val="10"/>
        </w:numPr>
      </w:pPr>
      <w:r>
        <w:t>Bevilga midler som ikke anvendes, avsettes på nydyrkingsfond for bruk senere år.</w:t>
      </w:r>
    </w:p>
    <w:p w14:paraId="1D31576E" w14:textId="02DBA2CF" w:rsidR="00E03869" w:rsidRPr="00E03869" w:rsidRDefault="00F32CA5" w:rsidP="00E03869">
      <w:pPr>
        <w:pStyle w:val="Overskrift2"/>
        <w:numPr>
          <w:ilvl w:val="0"/>
          <w:numId w:val="9"/>
        </w:numPr>
        <w:rPr>
          <w:color w:val="228848"/>
        </w:rPr>
      </w:pPr>
      <w:r w:rsidRPr="00E03869">
        <w:rPr>
          <w:color w:val="228848"/>
        </w:rPr>
        <w:t>Søknad og utbetaling</w:t>
      </w:r>
    </w:p>
    <w:p w14:paraId="420FA41A" w14:textId="255CA268" w:rsidR="00215084" w:rsidRPr="00215084" w:rsidRDefault="00F32CA5" w:rsidP="00215084">
      <w:pPr>
        <w:pStyle w:val="Listeavsnitt"/>
        <w:numPr>
          <w:ilvl w:val="0"/>
          <w:numId w:val="11"/>
        </w:numPr>
      </w:pPr>
      <w:r w:rsidRPr="00215084">
        <w:t>Søknad om tilskudd skal sendes kommunen før nydyrking er påbegynt.</w:t>
      </w:r>
      <w:r w:rsidR="00215084">
        <w:br/>
      </w:r>
      <w:r w:rsidRPr="00215084">
        <w:rPr>
          <w:b/>
          <w:bCs/>
        </w:rPr>
        <w:t>Søknadsfristen er 1. september.</w:t>
      </w:r>
    </w:p>
    <w:p w14:paraId="77BB4929" w14:textId="77777777" w:rsidR="00215084" w:rsidRDefault="00F32CA5" w:rsidP="00215084">
      <w:pPr>
        <w:pStyle w:val="Listeavsnitt"/>
        <w:numPr>
          <w:ilvl w:val="0"/>
          <w:numId w:val="11"/>
        </w:numPr>
      </w:pPr>
      <w:r>
        <w:t>Søknadsskjema fastsatt av kommunen skal benyttes.</w:t>
      </w:r>
    </w:p>
    <w:p w14:paraId="5FC091D5" w14:textId="1C269605" w:rsidR="00F32CA5" w:rsidRDefault="00F32CA5" w:rsidP="00215084">
      <w:pPr>
        <w:pStyle w:val="Listeavsnitt"/>
        <w:numPr>
          <w:ilvl w:val="0"/>
          <w:numId w:val="11"/>
        </w:numPr>
      </w:pPr>
      <w:r>
        <w:t>For å få utbetalt tilskudd, må det sendes skriftlig anmodning med dokumentasjon på dyrkingsarbeidet til kommunen. Tilskudd kan kun utbetales etter endt dyrking, og når arealet er godkjent og oppmålt av kommunen.</w:t>
      </w:r>
    </w:p>
    <w:p w14:paraId="1AB21763" w14:textId="3F01A269" w:rsidR="00E03869" w:rsidRPr="00E03869" w:rsidRDefault="00F32CA5" w:rsidP="00E03869">
      <w:pPr>
        <w:pStyle w:val="Overskrift2"/>
        <w:numPr>
          <w:ilvl w:val="0"/>
          <w:numId w:val="9"/>
        </w:numPr>
        <w:rPr>
          <w:color w:val="228848"/>
        </w:rPr>
      </w:pPr>
      <w:r w:rsidRPr="00E03869">
        <w:rPr>
          <w:color w:val="228848"/>
        </w:rPr>
        <w:t>Administrasjon og klage</w:t>
      </w:r>
    </w:p>
    <w:p w14:paraId="2A0C1B0A" w14:textId="12FA62B5" w:rsidR="00215084" w:rsidRDefault="00F32CA5" w:rsidP="00215084">
      <w:pPr>
        <w:pStyle w:val="Listeavsnitt"/>
        <w:numPr>
          <w:ilvl w:val="0"/>
          <w:numId w:val="12"/>
        </w:numPr>
      </w:pPr>
      <w:r>
        <w:t>Retningslinjene vedtatt i Orkland formannskap den 15.06.</w:t>
      </w:r>
      <w:r w:rsidR="00215084">
        <w:t>20</w:t>
      </w:r>
      <w:r>
        <w:t>22 gjelder fra 01.01.</w:t>
      </w:r>
      <w:r w:rsidR="00215084">
        <w:t>20</w:t>
      </w:r>
      <w:r>
        <w:t>23</w:t>
      </w:r>
    </w:p>
    <w:p w14:paraId="40B08F05" w14:textId="77777777" w:rsidR="00215084" w:rsidRDefault="00F32CA5" w:rsidP="00215084">
      <w:pPr>
        <w:pStyle w:val="Listeavsnitt"/>
        <w:numPr>
          <w:ilvl w:val="0"/>
          <w:numId w:val="12"/>
        </w:numPr>
      </w:pPr>
      <w:r>
        <w:t>Vedtak om tilskudd fattes av kommunedirektøren.</w:t>
      </w:r>
    </w:p>
    <w:p w14:paraId="1A535EA8" w14:textId="2325A00E" w:rsidR="00215084" w:rsidRDefault="00F32CA5" w:rsidP="00215084">
      <w:pPr>
        <w:pStyle w:val="Listeavsnitt"/>
        <w:numPr>
          <w:ilvl w:val="0"/>
          <w:numId w:val="12"/>
        </w:numPr>
      </w:pPr>
      <w:r>
        <w:t>Vedtak fattet av kommunedirektøren kan påklages etter reglene i lov 10.</w:t>
      </w:r>
      <w:r w:rsidR="00215084">
        <w:t>02.</w:t>
      </w:r>
      <w:r>
        <w:t>1967 om behandlingsmåten i forvaltningssaker (forvaltningsloven) kap. VI. Kommunens klagenemnd er klageinstans.</w:t>
      </w:r>
    </w:p>
    <w:p w14:paraId="748DEE6C" w14:textId="01D2B60A" w:rsidR="00F32CA5" w:rsidRDefault="00F32CA5" w:rsidP="00215084">
      <w:pPr>
        <w:pStyle w:val="Listeavsnitt"/>
        <w:numPr>
          <w:ilvl w:val="0"/>
          <w:numId w:val="12"/>
        </w:numPr>
      </w:pPr>
      <w:r>
        <w:t>Klagen skal fremsettes skriftlig innen 3 uker regnet fra det tidspunkt underretning om vedtaket er kommet frem til vedkommende part. For den som ikke har mottatt underretning om vedtaket, løper fristen fra det tidspunkt den har fått eller burde ha skaffet seg kjennskap til vedtaket.</w:t>
      </w:r>
    </w:p>
    <w:p w14:paraId="0C932553" w14:textId="3CC06D5D" w:rsidR="00E03869" w:rsidRPr="00E03869" w:rsidRDefault="00F32CA5" w:rsidP="00E03869">
      <w:pPr>
        <w:pStyle w:val="Overskrift2"/>
        <w:numPr>
          <w:ilvl w:val="0"/>
          <w:numId w:val="9"/>
        </w:numPr>
        <w:rPr>
          <w:color w:val="228848"/>
        </w:rPr>
      </w:pPr>
      <w:r w:rsidRPr="00E03869">
        <w:rPr>
          <w:color w:val="228848"/>
        </w:rPr>
        <w:t>Mislighold</w:t>
      </w:r>
    </w:p>
    <w:p w14:paraId="5D99F4E1" w14:textId="0B9E5E99" w:rsidR="000406FC" w:rsidRPr="00215084" w:rsidRDefault="00F32CA5" w:rsidP="00215084">
      <w:pPr>
        <w:pStyle w:val="Listeavsnitt"/>
        <w:numPr>
          <w:ilvl w:val="0"/>
          <w:numId w:val="13"/>
        </w:numPr>
      </w:pPr>
      <w:r>
        <w:t>Kommunen kan kreve nødvendige opplysninger og kontrollere at bruken av tilskuddsmidlene er i tråd med forutsetningene. Tilskuddet kan kreves tilbakebetalt, helt eller delvis, dersom det oppstår forhold som er i strid med forutsetningene for innvilgning av tilskudd</w:t>
      </w:r>
      <w:r w:rsidR="00215084">
        <w:t>.</w:t>
      </w:r>
    </w:p>
    <w:sectPr w:rsidR="000406FC" w:rsidRPr="00215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85"/>
    <w:multiLevelType w:val="hybridMultilevel"/>
    <w:tmpl w:val="A6DEFF58"/>
    <w:lvl w:ilvl="0" w:tplc="CD421A56">
      <w:start w:val="1"/>
      <w:numFmt w:val="decimal"/>
      <w:lvlText w:val="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D14368"/>
    <w:multiLevelType w:val="hybridMultilevel"/>
    <w:tmpl w:val="5262DDFE"/>
    <w:lvl w:ilvl="0" w:tplc="FFFFFFFF">
      <w:start w:val="1"/>
      <w:numFmt w:val="decimal"/>
      <w:lvlText w:val="5.%1"/>
      <w:lvlJc w:val="left"/>
      <w:pPr>
        <w:ind w:left="720" w:hanging="360"/>
      </w:pPr>
      <w:rPr>
        <w:rFonts w:hint="default"/>
      </w:rPr>
    </w:lvl>
    <w:lvl w:ilvl="1" w:tplc="3DC056E6">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7830DE"/>
    <w:multiLevelType w:val="hybridMultilevel"/>
    <w:tmpl w:val="DEF04530"/>
    <w:lvl w:ilvl="0" w:tplc="3DC056E6">
      <w:start w:val="1"/>
      <w:numFmt w:val="decimal"/>
      <w:lvlText w:val="%1.1"/>
      <w:lvlJc w:val="left"/>
      <w:pPr>
        <w:ind w:left="720" w:hanging="360"/>
      </w:pPr>
      <w:rPr>
        <w:rFonts w:hint="default"/>
      </w:rPr>
    </w:lvl>
    <w:lvl w:ilvl="1" w:tplc="FFFFFFFF">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46F96"/>
    <w:multiLevelType w:val="hybridMultilevel"/>
    <w:tmpl w:val="CA3AB76A"/>
    <w:lvl w:ilvl="0" w:tplc="36CE07F0">
      <w:start w:val="1"/>
      <w:numFmt w:val="decimal"/>
      <w:lvlText w:val="1.%1"/>
      <w:lvlJc w:val="left"/>
      <w:pPr>
        <w:ind w:left="720" w:hanging="360"/>
      </w:pPr>
      <w:rPr>
        <w:rFonts w:hint="default"/>
      </w:rPr>
    </w:lvl>
    <w:lvl w:ilvl="1" w:tplc="40DA40D0">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C3775D"/>
    <w:multiLevelType w:val="multilevel"/>
    <w:tmpl w:val="9ED626E0"/>
    <w:lvl w:ilvl="0">
      <w:start w:val="1"/>
      <w:numFmt w:val="decimal"/>
      <w:lvlText w:val="2.%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341022"/>
    <w:multiLevelType w:val="hybridMultilevel"/>
    <w:tmpl w:val="432A2616"/>
    <w:lvl w:ilvl="0" w:tplc="A4FA8D38">
      <w:start w:val="1"/>
      <w:numFmt w:val="decimal"/>
      <w:lvlText w:val="5.%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7724F6"/>
    <w:multiLevelType w:val="multilevel"/>
    <w:tmpl w:val="E9F2A972"/>
    <w:lvl w:ilvl="0">
      <w:start w:val="1"/>
      <w:numFmt w:val="decimal"/>
      <w:lvlText w:val="3.%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393159"/>
    <w:multiLevelType w:val="hybridMultilevel"/>
    <w:tmpl w:val="C6E28046"/>
    <w:lvl w:ilvl="0" w:tplc="A4FA8D38">
      <w:start w:val="1"/>
      <w:numFmt w:val="decimal"/>
      <w:lvlText w:val="5.%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E64C0C"/>
    <w:multiLevelType w:val="multilevel"/>
    <w:tmpl w:val="6EEE27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1F0FA1"/>
    <w:multiLevelType w:val="hybridMultilevel"/>
    <w:tmpl w:val="9780A23A"/>
    <w:lvl w:ilvl="0" w:tplc="5DB2CCE0">
      <w:start w:val="1"/>
      <w:numFmt w:val="decimal"/>
      <w:lvlText w:val="4.%1"/>
      <w:lvlJc w:val="left"/>
      <w:pPr>
        <w:ind w:left="720" w:hanging="360"/>
      </w:pPr>
      <w:rPr>
        <w:rFonts w:hint="default"/>
      </w:rPr>
    </w:lvl>
    <w:lvl w:ilvl="1" w:tplc="FFFFFFFF">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FB0210"/>
    <w:multiLevelType w:val="hybridMultilevel"/>
    <w:tmpl w:val="779CF6E2"/>
    <w:lvl w:ilvl="0" w:tplc="FFFFFFFF">
      <w:start w:val="1"/>
      <w:numFmt w:val="decimal"/>
      <w:lvlText w:val="5.%1"/>
      <w:lvlJc w:val="left"/>
      <w:pPr>
        <w:ind w:left="720" w:hanging="360"/>
      </w:pPr>
      <w:rPr>
        <w:rFonts w:hint="default"/>
      </w:rPr>
    </w:lvl>
    <w:lvl w:ilvl="1" w:tplc="5DB2CCE0">
      <w:start w:val="1"/>
      <w:numFmt w:val="decimal"/>
      <w:lvlText w:val="4.%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4805EB"/>
    <w:multiLevelType w:val="multilevel"/>
    <w:tmpl w:val="4684A78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DAE6954"/>
    <w:multiLevelType w:val="hybridMultilevel"/>
    <w:tmpl w:val="3E8E49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10"/>
  </w:num>
  <w:num w:numId="5">
    <w:abstractNumId w:val="1"/>
  </w:num>
  <w:num w:numId="6">
    <w:abstractNumId w:val="2"/>
  </w:num>
  <w:num w:numId="7">
    <w:abstractNumId w:val="9"/>
  </w:num>
  <w:num w:numId="8">
    <w:abstractNumId w:val="3"/>
  </w:num>
  <w:num w:numId="9">
    <w:abstractNumId w:val="11"/>
  </w:num>
  <w:num w:numId="10">
    <w:abstractNumId w:val="4"/>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66"/>
    <w:rsid w:val="000406FC"/>
    <w:rsid w:val="00215084"/>
    <w:rsid w:val="005B2E65"/>
    <w:rsid w:val="00691466"/>
    <w:rsid w:val="00AA453F"/>
    <w:rsid w:val="00CC2532"/>
    <w:rsid w:val="00E03869"/>
    <w:rsid w:val="00F32CA5"/>
    <w:rsid w:val="00FC3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7504"/>
  <w15:chartTrackingRefBased/>
  <w15:docId w15:val="{6DADF55E-7A57-4AA2-B869-C3CF72CF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3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03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9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91466"/>
    <w:pPr>
      <w:ind w:left="720"/>
      <w:contextualSpacing/>
    </w:pPr>
  </w:style>
  <w:style w:type="character" w:styleId="Hyperkobling">
    <w:name w:val="Hyperlink"/>
    <w:basedOn w:val="Standardskriftforavsnitt"/>
    <w:uiPriority w:val="99"/>
    <w:unhideWhenUsed/>
    <w:rsid w:val="000406FC"/>
    <w:rPr>
      <w:color w:val="0563C1" w:themeColor="hyperlink"/>
      <w:u w:val="single"/>
    </w:rPr>
  </w:style>
  <w:style w:type="character" w:styleId="Ulstomtale">
    <w:name w:val="Unresolved Mention"/>
    <w:basedOn w:val="Standardskriftforavsnitt"/>
    <w:uiPriority w:val="99"/>
    <w:semiHidden/>
    <w:unhideWhenUsed/>
    <w:rsid w:val="000406FC"/>
    <w:rPr>
      <w:color w:val="605E5C"/>
      <w:shd w:val="clear" w:color="auto" w:fill="E1DFDD"/>
    </w:rPr>
  </w:style>
  <w:style w:type="character" w:customStyle="1" w:styleId="Overskrift1Tegn">
    <w:name w:val="Overskrift 1 Tegn"/>
    <w:basedOn w:val="Standardskriftforavsnitt"/>
    <w:link w:val="Overskrift1"/>
    <w:uiPriority w:val="9"/>
    <w:rsid w:val="00E0386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038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orkland.kommun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2836</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Orkland kommune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Eithun</dc:creator>
  <cp:keywords/>
  <dc:description/>
  <cp:lastModifiedBy>Olav Dombu</cp:lastModifiedBy>
  <cp:revision>2</cp:revision>
  <cp:lastPrinted>2023-01-06T09:42:00Z</cp:lastPrinted>
  <dcterms:created xsi:type="dcterms:W3CDTF">2023-01-09T11:42:00Z</dcterms:created>
  <dcterms:modified xsi:type="dcterms:W3CDTF">2023-01-09T11:42:00Z</dcterms:modified>
</cp:coreProperties>
</file>